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92F" w:rsidRDefault="0027692F" w:rsidP="0027692F">
      <w:pPr>
        <w:tabs>
          <w:tab w:val="left" w:pos="6945"/>
        </w:tabs>
        <w:spacing w:before="100" w:beforeAutospacing="1" w:after="100" w:afterAutospacing="1" w:line="360" w:lineRule="auto"/>
        <w:jc w:val="both"/>
        <w:rPr>
          <w:rFonts w:ascii="Arial" w:eastAsia="Times New Roman" w:hAnsi="Arial" w:cs="Arial"/>
          <w:b/>
          <w:bCs/>
          <w:sz w:val="28"/>
          <w:szCs w:val="28"/>
          <w:lang w:eastAsia="en-MY"/>
        </w:rPr>
      </w:pPr>
      <w:r>
        <w:rPr>
          <w:rFonts w:ascii="Arial" w:eastAsia="Times New Roman" w:hAnsi="Arial" w:cs="Arial"/>
          <w:b/>
          <w:bCs/>
          <w:noProof/>
          <w:sz w:val="28"/>
          <w:szCs w:val="28"/>
          <w:lang w:eastAsia="en-MY"/>
        </w:rPr>
        <w:drawing>
          <wp:anchor distT="0" distB="0" distL="114300" distR="114300" simplePos="0" relativeHeight="251658240" behindDoc="0" locked="0" layoutInCell="1" allowOverlap="1">
            <wp:simplePos x="0" y="0"/>
            <wp:positionH relativeFrom="margin">
              <wp:align>right</wp:align>
            </wp:positionH>
            <wp:positionV relativeFrom="paragraph">
              <wp:posOffset>-790575</wp:posOffset>
            </wp:positionV>
            <wp:extent cx="1854882" cy="790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c logo general 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4882" cy="790575"/>
                    </a:xfrm>
                    <a:prstGeom prst="rect">
                      <a:avLst/>
                    </a:prstGeom>
                  </pic:spPr>
                </pic:pic>
              </a:graphicData>
            </a:graphic>
          </wp:anchor>
        </w:drawing>
      </w:r>
      <w:r>
        <w:rPr>
          <w:rFonts w:ascii="Arial" w:eastAsia="Times New Roman" w:hAnsi="Arial" w:cs="Arial"/>
          <w:b/>
          <w:bCs/>
          <w:sz w:val="28"/>
          <w:szCs w:val="28"/>
          <w:lang w:eastAsia="en-MY"/>
        </w:rPr>
        <w:t>ABSTRACT SUBMISSION AND REGULATION FOR 3</w:t>
      </w:r>
      <w:r w:rsidRPr="0027692F">
        <w:rPr>
          <w:rFonts w:ascii="Arial" w:eastAsia="Times New Roman" w:hAnsi="Arial" w:cs="Arial"/>
          <w:b/>
          <w:bCs/>
          <w:sz w:val="28"/>
          <w:szCs w:val="28"/>
          <w:vertAlign w:val="superscript"/>
          <w:lang w:eastAsia="en-MY"/>
        </w:rPr>
        <w:t>rd</w:t>
      </w:r>
      <w:r>
        <w:rPr>
          <w:rFonts w:ascii="Arial" w:eastAsia="Times New Roman" w:hAnsi="Arial" w:cs="Arial"/>
          <w:b/>
          <w:bCs/>
          <w:sz w:val="28"/>
          <w:szCs w:val="28"/>
          <w:lang w:eastAsia="en-MY"/>
        </w:rPr>
        <w:t xml:space="preserve"> PRC 2016</w:t>
      </w:r>
    </w:p>
    <w:p w:rsidR="00192E3B" w:rsidRPr="0027692F" w:rsidRDefault="0027692F" w:rsidP="0027692F">
      <w:pPr>
        <w:tabs>
          <w:tab w:val="left" w:pos="6945"/>
        </w:tabs>
        <w:spacing w:before="100" w:beforeAutospacing="1" w:after="100" w:afterAutospacing="1" w:line="360" w:lineRule="auto"/>
        <w:jc w:val="both"/>
        <w:rPr>
          <w:rFonts w:ascii="Arial" w:eastAsia="Times New Roman" w:hAnsi="Arial" w:cs="Arial"/>
          <w:b/>
          <w:sz w:val="24"/>
          <w:szCs w:val="24"/>
          <w:u w:val="single"/>
          <w:lang w:eastAsia="en-MY"/>
        </w:rPr>
      </w:pPr>
      <w:r w:rsidRPr="0027692F">
        <w:rPr>
          <w:rFonts w:ascii="Arial" w:eastAsia="Times New Roman" w:hAnsi="Arial" w:cs="Arial"/>
          <w:b/>
          <w:bCs/>
          <w:sz w:val="28"/>
          <w:szCs w:val="28"/>
          <w:u w:val="single"/>
          <w:lang w:eastAsia="en-MY"/>
        </w:rPr>
        <w:t>SUBMISSION</w:t>
      </w:r>
    </w:p>
    <w:p w:rsidR="0027692F" w:rsidRPr="0027692F" w:rsidRDefault="0027692F" w:rsidP="0027692F">
      <w:pPr>
        <w:pStyle w:val="ListParagraph"/>
        <w:numPr>
          <w:ilvl w:val="0"/>
          <w:numId w:val="1"/>
        </w:numPr>
        <w:tabs>
          <w:tab w:val="clear" w:pos="720"/>
        </w:tabs>
        <w:spacing w:before="100" w:beforeAutospacing="1" w:after="100" w:afterAutospacing="1" w:line="360" w:lineRule="auto"/>
        <w:ind w:left="426" w:hanging="426"/>
        <w:jc w:val="both"/>
        <w:rPr>
          <w:rFonts w:ascii="Arial" w:eastAsia="Times New Roman" w:hAnsi="Arial" w:cs="Arial"/>
          <w:sz w:val="24"/>
          <w:szCs w:val="24"/>
          <w:lang w:eastAsia="en-MY"/>
        </w:rPr>
      </w:pPr>
      <w:r w:rsidRPr="0027692F">
        <w:rPr>
          <w:rFonts w:ascii="Arial" w:eastAsia="Times New Roman" w:hAnsi="Arial" w:cs="Arial"/>
          <w:sz w:val="24"/>
          <w:szCs w:val="24"/>
          <w:lang w:eastAsia="en-MY"/>
        </w:rPr>
        <w:t>All abstracts submission must be registered via Abstract Submission Form in this website.</w:t>
      </w:r>
    </w:p>
    <w:p w:rsidR="0027692F" w:rsidRPr="0027692F" w:rsidRDefault="0027692F" w:rsidP="0027692F">
      <w:pPr>
        <w:numPr>
          <w:ilvl w:val="0"/>
          <w:numId w:val="1"/>
        </w:numPr>
        <w:tabs>
          <w:tab w:val="clear" w:pos="720"/>
          <w:tab w:val="num" w:pos="426"/>
        </w:tabs>
        <w:spacing w:before="100" w:beforeAutospacing="1" w:after="100" w:afterAutospacing="1" w:line="360" w:lineRule="auto"/>
        <w:ind w:left="426" w:hanging="426"/>
        <w:jc w:val="both"/>
        <w:rPr>
          <w:rFonts w:ascii="Arial" w:eastAsia="Times New Roman" w:hAnsi="Arial" w:cs="Arial"/>
          <w:sz w:val="24"/>
          <w:szCs w:val="24"/>
          <w:lang w:eastAsia="en-MY"/>
        </w:rPr>
      </w:pPr>
      <w:r w:rsidRPr="0027692F">
        <w:rPr>
          <w:rFonts w:ascii="Arial" w:eastAsia="Times New Roman" w:hAnsi="Arial" w:cs="Arial"/>
          <w:sz w:val="24"/>
          <w:szCs w:val="24"/>
          <w:lang w:eastAsia="en-MY"/>
        </w:rPr>
        <w:t xml:space="preserve">All abstracts must be submitted via email to </w:t>
      </w:r>
      <w:r w:rsidRPr="0027692F">
        <w:rPr>
          <w:rFonts w:ascii="Arial" w:eastAsia="Times New Roman" w:hAnsi="Arial" w:cs="Arial"/>
          <w:sz w:val="24"/>
          <w:szCs w:val="24"/>
          <w:u w:val="single"/>
          <w:lang w:eastAsia="en-MY"/>
        </w:rPr>
        <w:t>scientific.prc@cybermed.edu.my</w:t>
      </w:r>
      <w:r w:rsidRPr="0027692F">
        <w:rPr>
          <w:rFonts w:ascii="Arial" w:eastAsia="Times New Roman" w:hAnsi="Arial" w:cs="Arial"/>
          <w:sz w:val="24"/>
          <w:szCs w:val="24"/>
          <w:lang w:eastAsia="en-MY"/>
        </w:rPr>
        <w:t>.</w:t>
      </w:r>
    </w:p>
    <w:p w:rsidR="00E35079" w:rsidRPr="0027692F" w:rsidRDefault="00192E3B" w:rsidP="0027692F">
      <w:pPr>
        <w:numPr>
          <w:ilvl w:val="0"/>
          <w:numId w:val="1"/>
        </w:numPr>
        <w:tabs>
          <w:tab w:val="clear" w:pos="720"/>
          <w:tab w:val="num" w:pos="426"/>
        </w:tabs>
        <w:spacing w:before="100" w:beforeAutospacing="1" w:after="100" w:afterAutospacing="1" w:line="360" w:lineRule="auto"/>
        <w:ind w:left="426" w:hanging="426"/>
        <w:jc w:val="both"/>
        <w:rPr>
          <w:rFonts w:ascii="Arial" w:eastAsia="Times New Roman" w:hAnsi="Arial" w:cs="Arial"/>
          <w:sz w:val="24"/>
          <w:szCs w:val="24"/>
          <w:lang w:eastAsia="en-MY"/>
        </w:rPr>
      </w:pPr>
      <w:r w:rsidRPr="0027692F">
        <w:rPr>
          <w:rFonts w:ascii="Arial" w:eastAsia="Times New Roman" w:hAnsi="Arial" w:cs="Arial"/>
          <w:sz w:val="24"/>
          <w:szCs w:val="24"/>
          <w:lang w:eastAsia="en-MY"/>
        </w:rPr>
        <w:t>All abstrac</w:t>
      </w:r>
      <w:r w:rsidR="00E35079" w:rsidRPr="0027692F">
        <w:rPr>
          <w:rFonts w:ascii="Arial" w:eastAsia="Times New Roman" w:hAnsi="Arial" w:cs="Arial"/>
          <w:sz w:val="24"/>
          <w:szCs w:val="24"/>
          <w:lang w:eastAsia="en-MY"/>
        </w:rPr>
        <w:t>ts must be submitted in English and must be uploaded in MS Word Format.</w:t>
      </w:r>
    </w:p>
    <w:p w:rsidR="00192E3B" w:rsidRPr="0027692F" w:rsidRDefault="00192E3B" w:rsidP="0027692F">
      <w:pPr>
        <w:numPr>
          <w:ilvl w:val="0"/>
          <w:numId w:val="1"/>
        </w:numPr>
        <w:tabs>
          <w:tab w:val="clear" w:pos="720"/>
          <w:tab w:val="num" w:pos="426"/>
        </w:tabs>
        <w:spacing w:before="100" w:beforeAutospacing="1" w:after="100" w:afterAutospacing="1" w:line="360" w:lineRule="auto"/>
        <w:ind w:left="426" w:hanging="426"/>
        <w:jc w:val="both"/>
        <w:rPr>
          <w:rFonts w:ascii="Arial" w:eastAsia="Times New Roman" w:hAnsi="Arial" w:cs="Arial"/>
          <w:sz w:val="24"/>
          <w:szCs w:val="24"/>
          <w:lang w:eastAsia="en-MY"/>
        </w:rPr>
      </w:pPr>
      <w:r w:rsidRPr="0027692F">
        <w:rPr>
          <w:rFonts w:ascii="Arial" w:eastAsia="Times New Roman" w:hAnsi="Arial" w:cs="Arial"/>
          <w:sz w:val="24"/>
          <w:szCs w:val="24"/>
          <w:lang w:eastAsia="en-MY"/>
        </w:rPr>
        <w:t>Each abstract should not exceed 300 words.</w:t>
      </w:r>
    </w:p>
    <w:p w:rsidR="00192E3B" w:rsidRPr="0027692F" w:rsidRDefault="00192E3B" w:rsidP="0027692F">
      <w:pPr>
        <w:numPr>
          <w:ilvl w:val="0"/>
          <w:numId w:val="1"/>
        </w:numPr>
        <w:tabs>
          <w:tab w:val="clear" w:pos="720"/>
          <w:tab w:val="num" w:pos="426"/>
        </w:tabs>
        <w:spacing w:before="100" w:beforeAutospacing="1" w:after="100" w:afterAutospacing="1" w:line="360" w:lineRule="auto"/>
        <w:ind w:left="426" w:hanging="426"/>
        <w:jc w:val="both"/>
        <w:rPr>
          <w:rFonts w:ascii="Arial" w:eastAsia="Times New Roman" w:hAnsi="Arial" w:cs="Arial"/>
          <w:sz w:val="24"/>
          <w:szCs w:val="24"/>
          <w:lang w:eastAsia="en-MY"/>
        </w:rPr>
      </w:pPr>
      <w:r w:rsidRPr="0027692F">
        <w:rPr>
          <w:rFonts w:ascii="Arial" w:eastAsia="Times New Roman" w:hAnsi="Arial" w:cs="Arial"/>
          <w:sz w:val="24"/>
          <w:szCs w:val="24"/>
          <w:lang w:eastAsia="en-MY"/>
        </w:rPr>
        <w:t xml:space="preserve">The following structure needs to be followed when submitting an abstract: Background/Introduction, Objectives, Methods, Results, </w:t>
      </w:r>
      <w:proofErr w:type="gramStart"/>
      <w:r w:rsidRPr="0027692F">
        <w:rPr>
          <w:rFonts w:ascii="Arial" w:eastAsia="Times New Roman" w:hAnsi="Arial" w:cs="Arial"/>
          <w:sz w:val="24"/>
          <w:szCs w:val="24"/>
          <w:lang w:eastAsia="en-MY"/>
        </w:rPr>
        <w:t>Conclusions</w:t>
      </w:r>
      <w:proofErr w:type="gramEnd"/>
      <w:r w:rsidRPr="0027692F">
        <w:rPr>
          <w:rFonts w:ascii="Arial" w:eastAsia="Times New Roman" w:hAnsi="Arial" w:cs="Arial"/>
          <w:sz w:val="24"/>
          <w:szCs w:val="24"/>
          <w:lang w:eastAsia="en-MY"/>
        </w:rPr>
        <w:t>.</w:t>
      </w:r>
      <w:r w:rsidR="009A6163" w:rsidRPr="0027692F">
        <w:rPr>
          <w:rFonts w:ascii="Arial" w:eastAsia="Times New Roman" w:hAnsi="Arial" w:cs="Arial"/>
          <w:sz w:val="24"/>
          <w:szCs w:val="24"/>
          <w:lang w:eastAsia="en-MY"/>
        </w:rPr>
        <w:t xml:space="preserve"> Please</w:t>
      </w:r>
      <w:r w:rsidR="0027692F" w:rsidRPr="0027692F">
        <w:rPr>
          <w:rFonts w:ascii="Arial" w:eastAsia="Times New Roman" w:hAnsi="Arial" w:cs="Arial"/>
          <w:sz w:val="24"/>
          <w:szCs w:val="24"/>
          <w:lang w:eastAsia="en-MY"/>
        </w:rPr>
        <w:t xml:space="preserve"> refer to the abstract template.</w:t>
      </w:r>
    </w:p>
    <w:p w:rsidR="00192E3B" w:rsidRPr="0027692F" w:rsidRDefault="00192E3B" w:rsidP="0027692F">
      <w:pPr>
        <w:numPr>
          <w:ilvl w:val="0"/>
          <w:numId w:val="1"/>
        </w:numPr>
        <w:tabs>
          <w:tab w:val="clear" w:pos="720"/>
          <w:tab w:val="num" w:pos="426"/>
        </w:tabs>
        <w:spacing w:before="100" w:beforeAutospacing="1" w:after="100" w:afterAutospacing="1" w:line="360" w:lineRule="auto"/>
        <w:ind w:left="426" w:hanging="426"/>
        <w:jc w:val="both"/>
        <w:rPr>
          <w:rFonts w:ascii="Arial" w:eastAsia="Times New Roman" w:hAnsi="Arial" w:cs="Arial"/>
          <w:sz w:val="24"/>
          <w:szCs w:val="24"/>
          <w:lang w:eastAsia="en-MY"/>
        </w:rPr>
      </w:pPr>
      <w:r w:rsidRPr="0027692F">
        <w:rPr>
          <w:rFonts w:ascii="Arial" w:eastAsia="Times New Roman" w:hAnsi="Arial" w:cs="Arial"/>
          <w:sz w:val="24"/>
          <w:szCs w:val="24"/>
          <w:lang w:eastAsia="en-MY"/>
        </w:rPr>
        <w:t>The presenting author is required to ensure that all co-authors are aware of the content of the abstract before submission to the Secretariat, and of all communications thereafter.</w:t>
      </w:r>
    </w:p>
    <w:p w:rsidR="00192E3B" w:rsidRPr="0027692F" w:rsidRDefault="00192E3B" w:rsidP="0027692F">
      <w:pPr>
        <w:numPr>
          <w:ilvl w:val="0"/>
          <w:numId w:val="1"/>
        </w:numPr>
        <w:tabs>
          <w:tab w:val="clear" w:pos="720"/>
          <w:tab w:val="num" w:pos="426"/>
        </w:tabs>
        <w:spacing w:before="100" w:beforeAutospacing="1" w:after="100" w:afterAutospacing="1" w:line="360" w:lineRule="auto"/>
        <w:ind w:left="426" w:hanging="426"/>
        <w:jc w:val="both"/>
        <w:rPr>
          <w:rFonts w:ascii="Arial" w:eastAsia="Times New Roman" w:hAnsi="Arial" w:cs="Arial"/>
          <w:sz w:val="24"/>
          <w:szCs w:val="24"/>
          <w:lang w:eastAsia="en-MY"/>
        </w:rPr>
      </w:pPr>
      <w:r w:rsidRPr="0027692F">
        <w:rPr>
          <w:rFonts w:ascii="Arial" w:eastAsia="Times New Roman" w:hAnsi="Arial" w:cs="Arial"/>
          <w:sz w:val="24"/>
          <w:szCs w:val="24"/>
          <w:lang w:eastAsia="en-MY"/>
        </w:rPr>
        <w:t>Upon submission, the Abstract Submitter confirms that the abstract has been previewed and that all information is correct, and accepts that the content of this abstract cannot be modified or corrected after final submission and is aware that it will be published exactly as submitted.</w:t>
      </w:r>
    </w:p>
    <w:p w:rsidR="00192E3B" w:rsidRPr="0027692F" w:rsidRDefault="00192E3B" w:rsidP="0027692F">
      <w:pPr>
        <w:numPr>
          <w:ilvl w:val="0"/>
          <w:numId w:val="1"/>
        </w:numPr>
        <w:tabs>
          <w:tab w:val="clear" w:pos="720"/>
          <w:tab w:val="num" w:pos="426"/>
        </w:tabs>
        <w:spacing w:before="100" w:beforeAutospacing="1" w:after="100" w:afterAutospacing="1" w:line="360" w:lineRule="auto"/>
        <w:ind w:left="426" w:hanging="426"/>
        <w:jc w:val="both"/>
        <w:rPr>
          <w:rFonts w:ascii="Arial" w:eastAsia="Times New Roman" w:hAnsi="Arial" w:cs="Arial"/>
          <w:sz w:val="24"/>
          <w:szCs w:val="24"/>
          <w:lang w:eastAsia="en-MY"/>
        </w:rPr>
      </w:pPr>
      <w:r w:rsidRPr="0027692F">
        <w:rPr>
          <w:rFonts w:ascii="Arial" w:eastAsia="Times New Roman" w:hAnsi="Arial" w:cs="Arial"/>
          <w:sz w:val="24"/>
          <w:szCs w:val="24"/>
          <w:lang w:eastAsia="en-MY"/>
        </w:rPr>
        <w:t>Submission of the abstract constitutes the authors’ consent to publication (e.g. congress website, programs, other promotions, etc.)</w:t>
      </w:r>
    </w:p>
    <w:p w:rsidR="00192E3B" w:rsidRPr="0027692F" w:rsidRDefault="00192E3B" w:rsidP="0027692F">
      <w:pPr>
        <w:numPr>
          <w:ilvl w:val="0"/>
          <w:numId w:val="1"/>
        </w:numPr>
        <w:tabs>
          <w:tab w:val="clear" w:pos="720"/>
          <w:tab w:val="num" w:pos="426"/>
        </w:tabs>
        <w:spacing w:before="100" w:beforeAutospacing="1" w:after="100" w:afterAutospacing="1" w:line="360" w:lineRule="auto"/>
        <w:ind w:left="426" w:hanging="426"/>
        <w:jc w:val="both"/>
        <w:rPr>
          <w:rFonts w:ascii="Arial" w:eastAsia="Times New Roman" w:hAnsi="Arial" w:cs="Arial"/>
          <w:sz w:val="24"/>
          <w:szCs w:val="24"/>
          <w:lang w:eastAsia="en-MY"/>
        </w:rPr>
      </w:pPr>
      <w:r w:rsidRPr="0027692F">
        <w:rPr>
          <w:rFonts w:ascii="Arial" w:eastAsia="Times New Roman" w:hAnsi="Arial" w:cs="Arial"/>
          <w:sz w:val="24"/>
          <w:szCs w:val="24"/>
          <w:lang w:eastAsia="en-MY"/>
        </w:rPr>
        <w:t>The Abstract Submitter warrants and represents that he/she is the sole owner or has the rights of all the information and content provided to the 3</w:t>
      </w:r>
      <w:r w:rsidRPr="0027692F">
        <w:rPr>
          <w:rFonts w:ascii="Arial" w:eastAsia="Times New Roman" w:hAnsi="Arial" w:cs="Arial"/>
          <w:sz w:val="24"/>
          <w:szCs w:val="24"/>
          <w:vertAlign w:val="superscript"/>
          <w:lang w:eastAsia="en-MY"/>
        </w:rPr>
        <w:t>rd</w:t>
      </w:r>
      <w:r w:rsidRPr="0027692F">
        <w:rPr>
          <w:rFonts w:ascii="Arial" w:eastAsia="Times New Roman" w:hAnsi="Arial" w:cs="Arial"/>
          <w:sz w:val="24"/>
          <w:szCs w:val="24"/>
          <w:lang w:eastAsia="en-MY"/>
        </w:rPr>
        <w:t xml:space="preserve"> PRC 2016. The publication of the abstract does not infringe any third party rights including, but not limited to, intellectual property rights.</w:t>
      </w:r>
    </w:p>
    <w:p w:rsidR="00192E3B" w:rsidRPr="0027692F" w:rsidRDefault="00192E3B" w:rsidP="0027692F">
      <w:pPr>
        <w:numPr>
          <w:ilvl w:val="0"/>
          <w:numId w:val="1"/>
        </w:numPr>
        <w:tabs>
          <w:tab w:val="clear" w:pos="720"/>
          <w:tab w:val="num" w:pos="426"/>
        </w:tabs>
        <w:spacing w:before="100" w:beforeAutospacing="1" w:after="100" w:afterAutospacing="1" w:line="360" w:lineRule="auto"/>
        <w:ind w:left="426" w:hanging="426"/>
        <w:jc w:val="both"/>
        <w:rPr>
          <w:rFonts w:ascii="Arial" w:eastAsia="Times New Roman" w:hAnsi="Arial" w:cs="Arial"/>
          <w:sz w:val="24"/>
          <w:szCs w:val="24"/>
          <w:lang w:eastAsia="en-MY"/>
        </w:rPr>
      </w:pPr>
      <w:r w:rsidRPr="0027692F">
        <w:rPr>
          <w:rFonts w:ascii="Arial" w:eastAsia="Times New Roman" w:hAnsi="Arial" w:cs="Arial"/>
          <w:sz w:val="24"/>
          <w:szCs w:val="24"/>
          <w:lang w:eastAsia="en-MY"/>
        </w:rPr>
        <w:t>The Abstract Submitter grants the Organizers a royalty-free, perpetual, irrevocable nonexclusive license to use, reproduce, publish, translate, distribute, and display the Content.</w:t>
      </w:r>
    </w:p>
    <w:p w:rsidR="00192E3B" w:rsidRPr="0027692F" w:rsidRDefault="00192E3B" w:rsidP="0027692F">
      <w:pPr>
        <w:numPr>
          <w:ilvl w:val="0"/>
          <w:numId w:val="1"/>
        </w:numPr>
        <w:tabs>
          <w:tab w:val="clear" w:pos="720"/>
          <w:tab w:val="num" w:pos="426"/>
        </w:tabs>
        <w:spacing w:before="100" w:beforeAutospacing="1" w:after="100" w:afterAutospacing="1" w:line="360" w:lineRule="auto"/>
        <w:ind w:left="426" w:hanging="426"/>
        <w:jc w:val="both"/>
        <w:rPr>
          <w:rFonts w:ascii="Arial" w:eastAsia="Times New Roman" w:hAnsi="Arial" w:cs="Arial"/>
          <w:sz w:val="24"/>
          <w:szCs w:val="24"/>
          <w:lang w:eastAsia="en-MY"/>
        </w:rPr>
      </w:pPr>
      <w:r w:rsidRPr="0027692F">
        <w:rPr>
          <w:rFonts w:ascii="Arial" w:eastAsia="Times New Roman" w:hAnsi="Arial" w:cs="Arial"/>
          <w:sz w:val="24"/>
          <w:szCs w:val="24"/>
          <w:lang w:eastAsia="en-MY"/>
        </w:rPr>
        <w:t>The Organizers reserve the right to remove from any publication an abstract which does not comply with the above.</w:t>
      </w:r>
    </w:p>
    <w:p w:rsidR="00192E3B" w:rsidRPr="0027692F" w:rsidRDefault="002248DF" w:rsidP="0027692F">
      <w:pPr>
        <w:numPr>
          <w:ilvl w:val="0"/>
          <w:numId w:val="1"/>
        </w:numPr>
        <w:tabs>
          <w:tab w:val="clear" w:pos="720"/>
          <w:tab w:val="num" w:pos="426"/>
        </w:tabs>
        <w:spacing w:before="100" w:beforeAutospacing="1" w:after="100" w:afterAutospacing="1" w:line="360" w:lineRule="auto"/>
        <w:ind w:left="426" w:hanging="426"/>
        <w:jc w:val="both"/>
        <w:rPr>
          <w:rFonts w:ascii="Arial" w:eastAsia="Times New Roman" w:hAnsi="Arial" w:cs="Arial"/>
          <w:sz w:val="24"/>
          <w:szCs w:val="24"/>
          <w:lang w:eastAsia="en-MY"/>
        </w:rPr>
      </w:pPr>
      <w:r w:rsidRPr="0027692F">
        <w:rPr>
          <w:rFonts w:ascii="Arial" w:eastAsia="Times New Roman" w:hAnsi="Arial" w:cs="Arial"/>
          <w:sz w:val="24"/>
          <w:szCs w:val="24"/>
          <w:lang w:eastAsia="en-MY"/>
        </w:rPr>
        <w:t>Selected</w:t>
      </w:r>
      <w:r w:rsidR="00192E3B" w:rsidRPr="0027692F">
        <w:rPr>
          <w:rFonts w:ascii="Arial" w:eastAsia="Times New Roman" w:hAnsi="Arial" w:cs="Arial"/>
          <w:sz w:val="24"/>
          <w:szCs w:val="24"/>
          <w:lang w:eastAsia="en-MY"/>
        </w:rPr>
        <w:t xml:space="preserve"> ab</w:t>
      </w:r>
      <w:r w:rsidR="009A6163" w:rsidRPr="0027692F">
        <w:rPr>
          <w:rFonts w:ascii="Arial" w:eastAsia="Times New Roman" w:hAnsi="Arial" w:cs="Arial"/>
          <w:sz w:val="24"/>
          <w:szCs w:val="24"/>
          <w:lang w:eastAsia="en-MY"/>
        </w:rPr>
        <w:t>stracts will be considered for</w:t>
      </w:r>
      <w:r w:rsidRPr="0027692F">
        <w:rPr>
          <w:rFonts w:ascii="Arial" w:eastAsia="Times New Roman" w:hAnsi="Arial" w:cs="Arial"/>
          <w:sz w:val="24"/>
          <w:szCs w:val="24"/>
          <w:lang w:eastAsia="en-MY"/>
        </w:rPr>
        <w:t xml:space="preserve"> full paper publication </w:t>
      </w:r>
      <w:r w:rsidR="00192E3B" w:rsidRPr="0027692F">
        <w:rPr>
          <w:rFonts w:ascii="Arial" w:eastAsia="Times New Roman" w:hAnsi="Arial" w:cs="Arial"/>
          <w:sz w:val="24"/>
          <w:szCs w:val="24"/>
          <w:lang w:eastAsia="en-MY"/>
        </w:rPr>
        <w:t>in ISI Journals.</w:t>
      </w:r>
    </w:p>
    <w:p w:rsidR="00CB78B8" w:rsidRPr="0027692F" w:rsidRDefault="0027692F" w:rsidP="0027692F">
      <w:pPr>
        <w:spacing w:before="100" w:beforeAutospacing="1" w:after="100" w:afterAutospacing="1" w:line="360" w:lineRule="auto"/>
        <w:jc w:val="both"/>
        <w:rPr>
          <w:rFonts w:ascii="Arial" w:eastAsia="Times New Roman" w:hAnsi="Arial" w:cs="Arial"/>
          <w:sz w:val="24"/>
          <w:szCs w:val="24"/>
          <w:lang w:eastAsia="en-MY"/>
        </w:rPr>
      </w:pPr>
      <w:r w:rsidRPr="0027692F">
        <w:rPr>
          <w:rFonts w:ascii="Arial" w:eastAsia="Times New Roman" w:hAnsi="Arial" w:cs="Arial"/>
          <w:b/>
          <w:bCs/>
          <w:sz w:val="28"/>
          <w:szCs w:val="28"/>
          <w:u w:val="single"/>
          <w:lang w:eastAsia="en-MY"/>
        </w:rPr>
        <w:t>DEADLINE</w:t>
      </w:r>
      <w:r w:rsidR="00192E3B" w:rsidRPr="0027692F">
        <w:rPr>
          <w:rFonts w:ascii="Arial" w:eastAsia="Times New Roman" w:hAnsi="Arial" w:cs="Arial"/>
          <w:sz w:val="24"/>
          <w:szCs w:val="24"/>
          <w:lang w:eastAsia="en-MY"/>
        </w:rPr>
        <w:br/>
        <w:t>The deadline for submission is 15 March 2016.</w:t>
      </w:r>
    </w:p>
    <w:p w:rsidR="0027692F" w:rsidRDefault="00192E3B" w:rsidP="0027692F">
      <w:pPr>
        <w:spacing w:after="0" w:line="360" w:lineRule="auto"/>
        <w:jc w:val="both"/>
        <w:rPr>
          <w:rFonts w:ascii="Arial" w:eastAsia="Times New Roman" w:hAnsi="Arial" w:cs="Arial"/>
          <w:b/>
          <w:sz w:val="28"/>
          <w:szCs w:val="28"/>
          <w:u w:val="single"/>
          <w:lang w:eastAsia="en-MY"/>
        </w:rPr>
      </w:pPr>
      <w:r w:rsidRPr="0027692F">
        <w:rPr>
          <w:rFonts w:ascii="Arial" w:eastAsia="Times New Roman" w:hAnsi="Arial" w:cs="Arial"/>
          <w:sz w:val="24"/>
          <w:szCs w:val="24"/>
          <w:lang w:eastAsia="en-MY"/>
        </w:rPr>
        <w:br/>
      </w:r>
      <w:r w:rsidR="0027692F" w:rsidRPr="0027692F">
        <w:rPr>
          <w:rFonts w:ascii="Arial" w:eastAsia="Times New Roman" w:hAnsi="Arial" w:cs="Arial"/>
          <w:b/>
          <w:sz w:val="28"/>
          <w:szCs w:val="28"/>
          <w:u w:val="single"/>
          <w:lang w:eastAsia="en-MY"/>
        </w:rPr>
        <w:t>NOTIFICATION OF ACCEPTANCE</w:t>
      </w:r>
    </w:p>
    <w:p w:rsidR="00E35079" w:rsidRPr="0027692F" w:rsidRDefault="00192E3B" w:rsidP="0027692F">
      <w:pPr>
        <w:spacing w:after="0" w:line="360" w:lineRule="auto"/>
        <w:jc w:val="both"/>
        <w:rPr>
          <w:rFonts w:ascii="Arial" w:eastAsia="Times New Roman" w:hAnsi="Arial" w:cs="Arial"/>
          <w:b/>
          <w:sz w:val="28"/>
          <w:szCs w:val="28"/>
          <w:u w:val="single"/>
          <w:lang w:eastAsia="en-MY"/>
        </w:rPr>
      </w:pPr>
      <w:r w:rsidRPr="0027692F">
        <w:rPr>
          <w:rFonts w:ascii="Arial" w:eastAsia="Times New Roman" w:hAnsi="Arial" w:cs="Arial"/>
          <w:sz w:val="24"/>
          <w:szCs w:val="24"/>
          <w:lang w:eastAsia="en-MY"/>
        </w:rPr>
        <w:t xml:space="preserve">Once completing submission, a confirmation that the abstract has been forwarded for review will be sent. All notifications regarding abstract status, including </w:t>
      </w:r>
      <w:r w:rsidR="009A6163" w:rsidRPr="0027692F">
        <w:rPr>
          <w:rFonts w:ascii="Arial" w:eastAsia="Times New Roman" w:hAnsi="Arial" w:cs="Arial"/>
          <w:sz w:val="24"/>
          <w:szCs w:val="24"/>
          <w:lang w:eastAsia="en-MY"/>
        </w:rPr>
        <w:t xml:space="preserve">abstract </w:t>
      </w:r>
      <w:r w:rsidRPr="0027692F">
        <w:rPr>
          <w:rFonts w:ascii="Arial" w:eastAsia="Times New Roman" w:hAnsi="Arial" w:cs="Arial"/>
          <w:sz w:val="24"/>
          <w:szCs w:val="24"/>
          <w:lang w:eastAsia="en-MY"/>
        </w:rPr>
        <w:t xml:space="preserve">acceptance </w:t>
      </w:r>
      <w:r w:rsidR="009A6163" w:rsidRPr="0027692F">
        <w:rPr>
          <w:rFonts w:ascii="Arial" w:eastAsia="Times New Roman" w:hAnsi="Arial" w:cs="Arial"/>
          <w:sz w:val="24"/>
          <w:szCs w:val="24"/>
          <w:lang w:eastAsia="en-MY"/>
        </w:rPr>
        <w:t>or rejection shall be</w:t>
      </w:r>
      <w:r w:rsidR="00E44F74" w:rsidRPr="0027692F">
        <w:rPr>
          <w:rFonts w:ascii="Arial" w:eastAsia="Times New Roman" w:hAnsi="Arial" w:cs="Arial"/>
          <w:sz w:val="24"/>
          <w:szCs w:val="24"/>
          <w:lang w:eastAsia="en-MY"/>
        </w:rPr>
        <w:t xml:space="preserve"> notified</w:t>
      </w:r>
      <w:r w:rsidR="009A6163" w:rsidRPr="0027692F">
        <w:rPr>
          <w:rFonts w:ascii="Arial" w:eastAsia="Times New Roman" w:hAnsi="Arial" w:cs="Arial"/>
          <w:sz w:val="24"/>
          <w:szCs w:val="24"/>
          <w:lang w:eastAsia="en-MY"/>
        </w:rPr>
        <w:t xml:space="preserve"> </w:t>
      </w:r>
      <w:r w:rsidR="009A6163" w:rsidRPr="0027692F">
        <w:rPr>
          <w:rFonts w:ascii="Arial" w:eastAsia="Times New Roman" w:hAnsi="Arial" w:cs="Arial"/>
          <w:b/>
          <w:sz w:val="24"/>
          <w:szCs w:val="24"/>
          <w:lang w:eastAsia="en-MY"/>
        </w:rPr>
        <w:t xml:space="preserve">within seven (7) </w:t>
      </w:r>
      <w:r w:rsidR="009A6163" w:rsidRPr="0027692F">
        <w:rPr>
          <w:rFonts w:ascii="Arial" w:eastAsia="Times New Roman" w:hAnsi="Arial" w:cs="Arial"/>
          <w:sz w:val="24"/>
          <w:szCs w:val="24"/>
          <w:lang w:eastAsia="en-MY"/>
        </w:rPr>
        <w:t xml:space="preserve">days from the date of abstract </w:t>
      </w:r>
      <w:r w:rsidR="00A44CF9" w:rsidRPr="0027692F">
        <w:rPr>
          <w:rFonts w:ascii="Arial" w:eastAsia="Times New Roman" w:hAnsi="Arial" w:cs="Arial"/>
          <w:sz w:val="24"/>
          <w:szCs w:val="24"/>
          <w:lang w:eastAsia="en-MY"/>
        </w:rPr>
        <w:t xml:space="preserve">confirmation </w:t>
      </w:r>
      <w:proofErr w:type="spellStart"/>
      <w:r w:rsidR="00A44CF9" w:rsidRPr="0027692F">
        <w:rPr>
          <w:rFonts w:ascii="Arial" w:eastAsia="Times New Roman" w:hAnsi="Arial" w:cs="Arial"/>
          <w:sz w:val="24"/>
          <w:szCs w:val="24"/>
          <w:lang w:eastAsia="en-MY"/>
        </w:rPr>
        <w:t>notifiction</w:t>
      </w:r>
      <w:proofErr w:type="spellEnd"/>
      <w:r w:rsidRPr="0027692F">
        <w:rPr>
          <w:rFonts w:ascii="Arial" w:eastAsia="Times New Roman" w:hAnsi="Arial" w:cs="Arial"/>
          <w:sz w:val="24"/>
          <w:szCs w:val="24"/>
          <w:lang w:eastAsia="en-MY"/>
        </w:rPr>
        <w:t>. The corresponding author will be responsible for informing the other authors a</w:t>
      </w:r>
      <w:r w:rsidR="009A6163" w:rsidRPr="0027692F">
        <w:rPr>
          <w:rFonts w:ascii="Arial" w:eastAsia="Times New Roman" w:hAnsi="Arial" w:cs="Arial"/>
          <w:sz w:val="24"/>
          <w:szCs w:val="24"/>
          <w:lang w:eastAsia="en-MY"/>
        </w:rPr>
        <w:t>bout the status of the abstract</w:t>
      </w:r>
      <w:r w:rsidRPr="0027692F">
        <w:rPr>
          <w:rFonts w:ascii="Arial" w:eastAsia="Times New Roman" w:hAnsi="Arial" w:cs="Arial"/>
          <w:sz w:val="24"/>
          <w:szCs w:val="24"/>
          <w:lang w:eastAsia="en-MY"/>
        </w:rPr>
        <w:t>. Detail and format of presentation will be sent together with the notification.</w:t>
      </w:r>
    </w:p>
    <w:p w:rsidR="00CB78B8" w:rsidRPr="0027692F" w:rsidRDefault="00CB78B8" w:rsidP="0027692F">
      <w:pPr>
        <w:spacing w:line="360" w:lineRule="auto"/>
        <w:rPr>
          <w:rFonts w:ascii="Arial" w:eastAsia="Times New Roman" w:hAnsi="Arial" w:cs="Arial"/>
          <w:b/>
          <w:bCs/>
          <w:sz w:val="28"/>
          <w:szCs w:val="28"/>
          <w:lang w:eastAsia="en-MY"/>
        </w:rPr>
      </w:pPr>
      <w:r w:rsidRPr="0027692F">
        <w:rPr>
          <w:rFonts w:ascii="Arial" w:eastAsia="Times New Roman" w:hAnsi="Arial" w:cs="Arial"/>
          <w:b/>
          <w:bCs/>
          <w:sz w:val="28"/>
          <w:szCs w:val="28"/>
          <w:lang w:eastAsia="en-MY"/>
        </w:rPr>
        <w:br w:type="page"/>
      </w:r>
    </w:p>
    <w:p w:rsidR="00E35079" w:rsidRPr="0027692F" w:rsidRDefault="0027692F" w:rsidP="0027692F">
      <w:pPr>
        <w:spacing w:before="100" w:beforeAutospacing="1" w:after="100" w:afterAutospacing="1" w:line="360" w:lineRule="auto"/>
        <w:rPr>
          <w:rFonts w:ascii="Arial" w:eastAsia="Times New Roman" w:hAnsi="Arial" w:cs="Arial"/>
          <w:b/>
          <w:bCs/>
          <w:sz w:val="28"/>
          <w:szCs w:val="28"/>
          <w:u w:val="single"/>
          <w:lang w:eastAsia="en-MY"/>
        </w:rPr>
      </w:pPr>
      <w:r>
        <w:rPr>
          <w:rFonts w:ascii="Arial" w:eastAsia="Times New Roman" w:hAnsi="Arial" w:cs="Arial"/>
          <w:b/>
          <w:bCs/>
          <w:sz w:val="28"/>
          <w:szCs w:val="28"/>
          <w:u w:val="single"/>
          <w:lang w:eastAsia="en-MY"/>
        </w:rPr>
        <w:lastRenderedPageBreak/>
        <w:t>ABSTRACT THEMES</w:t>
      </w:r>
    </w:p>
    <w:p w:rsidR="00CB78B8" w:rsidRPr="0027692F" w:rsidRDefault="00E35079" w:rsidP="0027692F">
      <w:pPr>
        <w:spacing w:after="0" w:line="360" w:lineRule="auto"/>
        <w:rPr>
          <w:rFonts w:ascii="Arial" w:eastAsia="Times New Roman" w:hAnsi="Arial" w:cs="Arial"/>
          <w:sz w:val="24"/>
          <w:szCs w:val="24"/>
          <w:lang w:eastAsia="en-MY"/>
        </w:rPr>
      </w:pPr>
      <w:r w:rsidRPr="0027692F">
        <w:rPr>
          <w:rFonts w:ascii="Arial" w:eastAsia="Times New Roman" w:hAnsi="Arial" w:cs="Arial"/>
          <w:bCs/>
          <w:sz w:val="24"/>
          <w:szCs w:val="24"/>
          <w:lang w:eastAsia="en-MY"/>
        </w:rPr>
        <w:t xml:space="preserve">Abstracts are invited </w:t>
      </w:r>
      <w:r w:rsidR="00A44CF9" w:rsidRPr="0027692F">
        <w:rPr>
          <w:rFonts w:ascii="Arial" w:eastAsia="Times New Roman" w:hAnsi="Arial" w:cs="Arial"/>
          <w:bCs/>
          <w:sz w:val="24"/>
          <w:szCs w:val="24"/>
          <w:lang w:eastAsia="en-MY"/>
        </w:rPr>
        <w:t xml:space="preserve">and not limited to, </w:t>
      </w:r>
      <w:r w:rsidRPr="0027692F">
        <w:rPr>
          <w:rFonts w:ascii="Arial" w:eastAsia="Times New Roman" w:hAnsi="Arial" w:cs="Arial"/>
          <w:bCs/>
          <w:sz w:val="24"/>
          <w:szCs w:val="24"/>
          <w:lang w:eastAsia="en-MY"/>
        </w:rPr>
        <w:t>for submission in the following themes</w:t>
      </w:r>
      <w:r w:rsidR="00CB78B8" w:rsidRPr="0027692F">
        <w:rPr>
          <w:rFonts w:ascii="Arial" w:eastAsia="Times New Roman" w:hAnsi="Arial" w:cs="Arial"/>
          <w:bCs/>
          <w:sz w:val="24"/>
          <w:szCs w:val="24"/>
          <w:lang w:eastAsia="en-MY"/>
        </w:rPr>
        <w:t>:</w:t>
      </w:r>
    </w:p>
    <w:p w:rsidR="00E35079" w:rsidRPr="0027692F" w:rsidRDefault="0027692F" w:rsidP="0027692F">
      <w:pPr>
        <w:spacing w:after="0" w:line="360" w:lineRule="auto"/>
        <w:rPr>
          <w:rFonts w:ascii="Arial" w:eastAsia="Times New Roman" w:hAnsi="Arial" w:cs="Arial"/>
          <w:sz w:val="24"/>
          <w:szCs w:val="24"/>
          <w:lang w:eastAsia="en-MY"/>
        </w:rPr>
      </w:pPr>
      <w:r w:rsidRPr="0027692F">
        <w:rPr>
          <w:rFonts w:ascii="Arial" w:eastAsia="Times New Roman" w:hAnsi="Arial" w:cs="Arial"/>
          <w:b/>
          <w:sz w:val="24"/>
          <w:szCs w:val="24"/>
          <w:lang w:eastAsia="en-MY"/>
        </w:rPr>
        <w:t>A)</w:t>
      </w:r>
      <w:r>
        <w:rPr>
          <w:rFonts w:ascii="Arial" w:eastAsia="Times New Roman" w:hAnsi="Arial" w:cs="Arial"/>
          <w:sz w:val="24"/>
          <w:szCs w:val="24"/>
          <w:lang w:eastAsia="en-MY"/>
        </w:rPr>
        <w:t xml:space="preserve"> </w:t>
      </w:r>
      <w:r w:rsidR="00E35079" w:rsidRPr="0027692F">
        <w:rPr>
          <w:rFonts w:ascii="Arial" w:eastAsia="Times New Roman" w:hAnsi="Arial" w:cs="Arial"/>
          <w:b/>
          <w:sz w:val="24"/>
          <w:szCs w:val="24"/>
          <w:lang w:eastAsia="en-MY"/>
        </w:rPr>
        <w:t>Clinical Pharmacy and Pharmacy Practice</w:t>
      </w:r>
      <w:r w:rsidR="0078367A" w:rsidRPr="0027692F">
        <w:rPr>
          <w:rFonts w:ascii="Arial" w:eastAsia="Times New Roman" w:hAnsi="Arial" w:cs="Arial"/>
          <w:b/>
          <w:sz w:val="24"/>
          <w:szCs w:val="24"/>
          <w:lang w:eastAsia="en-MY"/>
        </w:rPr>
        <w:t xml:space="preserve"> (CPPP)</w:t>
      </w:r>
    </w:p>
    <w:p w:rsidR="00E35079" w:rsidRPr="0027692F" w:rsidRDefault="00E35079" w:rsidP="0027692F">
      <w:pPr>
        <w:pStyle w:val="ListParagraph"/>
        <w:numPr>
          <w:ilvl w:val="1"/>
          <w:numId w:val="4"/>
        </w:numPr>
        <w:spacing w:after="0" w:line="360" w:lineRule="auto"/>
        <w:rPr>
          <w:rFonts w:ascii="Arial" w:hAnsi="Arial" w:cs="Arial"/>
          <w:sz w:val="24"/>
          <w:szCs w:val="24"/>
        </w:rPr>
      </w:pPr>
      <w:r w:rsidRPr="0027692F">
        <w:rPr>
          <w:rFonts w:ascii="Arial" w:hAnsi="Arial" w:cs="Arial"/>
          <w:sz w:val="24"/>
          <w:szCs w:val="24"/>
        </w:rPr>
        <w:t>Cardiovascular</w:t>
      </w:r>
    </w:p>
    <w:p w:rsidR="00E35079" w:rsidRPr="0027692F" w:rsidRDefault="002A3A54" w:rsidP="0027692F">
      <w:pPr>
        <w:pStyle w:val="ListParagraph"/>
        <w:numPr>
          <w:ilvl w:val="1"/>
          <w:numId w:val="4"/>
        </w:numPr>
        <w:spacing w:after="0" w:line="360" w:lineRule="auto"/>
        <w:rPr>
          <w:rFonts w:ascii="Arial" w:hAnsi="Arial" w:cs="Arial"/>
          <w:sz w:val="24"/>
          <w:szCs w:val="24"/>
        </w:rPr>
      </w:pPr>
      <w:r w:rsidRPr="0027692F">
        <w:rPr>
          <w:rFonts w:ascii="Arial" w:hAnsi="Arial" w:cs="Arial"/>
          <w:sz w:val="24"/>
          <w:szCs w:val="24"/>
        </w:rPr>
        <w:t xml:space="preserve">Urogenital and </w:t>
      </w:r>
      <w:r w:rsidR="00E35079" w:rsidRPr="0027692F">
        <w:rPr>
          <w:rFonts w:ascii="Arial" w:hAnsi="Arial" w:cs="Arial"/>
          <w:sz w:val="24"/>
          <w:szCs w:val="24"/>
        </w:rPr>
        <w:t>Gastrointestinal</w:t>
      </w:r>
    </w:p>
    <w:p w:rsidR="00E35079" w:rsidRPr="0027692F" w:rsidRDefault="00E35079" w:rsidP="0027692F">
      <w:pPr>
        <w:pStyle w:val="ListParagraph"/>
        <w:numPr>
          <w:ilvl w:val="1"/>
          <w:numId w:val="4"/>
        </w:numPr>
        <w:spacing w:after="0" w:line="360" w:lineRule="auto"/>
        <w:rPr>
          <w:rFonts w:ascii="Arial" w:hAnsi="Arial" w:cs="Arial"/>
          <w:sz w:val="24"/>
          <w:szCs w:val="24"/>
        </w:rPr>
      </w:pPr>
      <w:r w:rsidRPr="0027692F">
        <w:rPr>
          <w:rFonts w:ascii="Arial" w:hAnsi="Arial" w:cs="Arial"/>
          <w:sz w:val="24"/>
          <w:szCs w:val="24"/>
        </w:rPr>
        <w:t>Central Nervous System</w:t>
      </w:r>
    </w:p>
    <w:p w:rsidR="00E35079" w:rsidRPr="0027692F" w:rsidRDefault="00E35079" w:rsidP="0027692F">
      <w:pPr>
        <w:pStyle w:val="ListParagraph"/>
        <w:numPr>
          <w:ilvl w:val="1"/>
          <w:numId w:val="4"/>
        </w:numPr>
        <w:spacing w:after="0" w:line="360" w:lineRule="auto"/>
        <w:rPr>
          <w:rFonts w:ascii="Arial" w:hAnsi="Arial" w:cs="Arial"/>
          <w:sz w:val="24"/>
          <w:szCs w:val="24"/>
        </w:rPr>
      </w:pPr>
      <w:r w:rsidRPr="0027692F">
        <w:rPr>
          <w:rFonts w:ascii="Arial" w:hAnsi="Arial" w:cs="Arial"/>
          <w:sz w:val="24"/>
          <w:szCs w:val="24"/>
        </w:rPr>
        <w:t>Peripheral Nervous System</w:t>
      </w:r>
    </w:p>
    <w:p w:rsidR="00E35079" w:rsidRPr="0027692F" w:rsidRDefault="00E35079" w:rsidP="0027692F">
      <w:pPr>
        <w:pStyle w:val="ListParagraph"/>
        <w:numPr>
          <w:ilvl w:val="1"/>
          <w:numId w:val="4"/>
        </w:numPr>
        <w:spacing w:after="0" w:line="360" w:lineRule="auto"/>
        <w:rPr>
          <w:rFonts w:ascii="Arial" w:hAnsi="Arial" w:cs="Arial"/>
          <w:sz w:val="24"/>
          <w:szCs w:val="24"/>
        </w:rPr>
      </w:pPr>
      <w:r w:rsidRPr="0027692F">
        <w:rPr>
          <w:rFonts w:ascii="Arial" w:hAnsi="Arial" w:cs="Arial"/>
          <w:sz w:val="24"/>
          <w:szCs w:val="24"/>
        </w:rPr>
        <w:t>Endocrine</w:t>
      </w:r>
    </w:p>
    <w:p w:rsidR="00E35079" w:rsidRPr="0027692F" w:rsidRDefault="003E1E01" w:rsidP="0027692F">
      <w:pPr>
        <w:pStyle w:val="ListParagraph"/>
        <w:numPr>
          <w:ilvl w:val="1"/>
          <w:numId w:val="4"/>
        </w:numPr>
        <w:spacing w:after="0" w:line="360" w:lineRule="auto"/>
        <w:rPr>
          <w:rFonts w:ascii="Arial" w:hAnsi="Arial" w:cs="Arial"/>
          <w:sz w:val="24"/>
          <w:szCs w:val="24"/>
        </w:rPr>
      </w:pPr>
      <w:r w:rsidRPr="0027692F">
        <w:rPr>
          <w:rFonts w:ascii="Arial" w:hAnsi="Arial" w:cs="Arial"/>
          <w:sz w:val="24"/>
          <w:szCs w:val="24"/>
        </w:rPr>
        <w:t>Renal</w:t>
      </w:r>
    </w:p>
    <w:p w:rsidR="002A3A54" w:rsidRPr="0027692F" w:rsidRDefault="002A3A54" w:rsidP="0027692F">
      <w:pPr>
        <w:pStyle w:val="ListParagraph"/>
        <w:numPr>
          <w:ilvl w:val="1"/>
          <w:numId w:val="4"/>
        </w:numPr>
        <w:spacing w:after="0" w:line="360" w:lineRule="auto"/>
        <w:rPr>
          <w:rFonts w:ascii="Arial" w:hAnsi="Arial" w:cs="Arial"/>
          <w:sz w:val="24"/>
          <w:szCs w:val="24"/>
        </w:rPr>
      </w:pPr>
      <w:r w:rsidRPr="0027692F">
        <w:rPr>
          <w:rFonts w:ascii="Arial" w:hAnsi="Arial" w:cs="Arial"/>
          <w:sz w:val="24"/>
          <w:szCs w:val="24"/>
        </w:rPr>
        <w:t>Inflammation/Respiratory</w:t>
      </w:r>
    </w:p>
    <w:p w:rsidR="002A3A54" w:rsidRPr="0027692F" w:rsidRDefault="002A3A54" w:rsidP="0027692F">
      <w:pPr>
        <w:pStyle w:val="ListParagraph"/>
        <w:numPr>
          <w:ilvl w:val="1"/>
          <w:numId w:val="4"/>
        </w:numPr>
        <w:spacing w:after="0" w:line="360" w:lineRule="auto"/>
        <w:rPr>
          <w:rFonts w:ascii="Arial" w:hAnsi="Arial" w:cs="Arial"/>
          <w:sz w:val="24"/>
          <w:szCs w:val="24"/>
        </w:rPr>
      </w:pPr>
      <w:r w:rsidRPr="0027692F">
        <w:rPr>
          <w:rFonts w:ascii="Arial" w:hAnsi="Arial" w:cs="Arial"/>
          <w:sz w:val="24"/>
          <w:szCs w:val="24"/>
        </w:rPr>
        <w:t>Musculoskeletal</w:t>
      </w:r>
    </w:p>
    <w:p w:rsidR="002248DF" w:rsidRPr="0027692F" w:rsidRDefault="002248DF" w:rsidP="0027692F">
      <w:pPr>
        <w:pStyle w:val="ListParagraph"/>
        <w:numPr>
          <w:ilvl w:val="1"/>
          <w:numId w:val="4"/>
        </w:numPr>
        <w:spacing w:after="0" w:line="360" w:lineRule="auto"/>
        <w:rPr>
          <w:rFonts w:ascii="Arial" w:hAnsi="Arial" w:cs="Arial"/>
          <w:sz w:val="24"/>
          <w:szCs w:val="24"/>
        </w:rPr>
      </w:pPr>
      <w:r w:rsidRPr="0027692F">
        <w:rPr>
          <w:rFonts w:ascii="Arial" w:hAnsi="Arial" w:cs="Arial"/>
          <w:sz w:val="24"/>
          <w:szCs w:val="24"/>
        </w:rPr>
        <w:t>Infectious Disease and Intensive Care Unit (ICU)</w:t>
      </w:r>
    </w:p>
    <w:p w:rsidR="002248DF" w:rsidRPr="0027692F" w:rsidRDefault="002248DF" w:rsidP="0027692F">
      <w:pPr>
        <w:pStyle w:val="ListParagraph"/>
        <w:numPr>
          <w:ilvl w:val="1"/>
          <w:numId w:val="4"/>
        </w:numPr>
        <w:spacing w:after="0" w:line="360" w:lineRule="auto"/>
        <w:rPr>
          <w:rFonts w:ascii="Arial" w:hAnsi="Arial" w:cs="Arial"/>
          <w:sz w:val="24"/>
          <w:szCs w:val="24"/>
        </w:rPr>
      </w:pPr>
      <w:r w:rsidRPr="0027692F">
        <w:rPr>
          <w:rFonts w:ascii="Arial" w:hAnsi="Arial" w:cs="Arial"/>
          <w:sz w:val="24"/>
          <w:szCs w:val="24"/>
        </w:rPr>
        <w:t>Paediatrics and Geriatrics</w:t>
      </w:r>
    </w:p>
    <w:p w:rsidR="003E1E01" w:rsidRPr="0027692F" w:rsidRDefault="003E1E01" w:rsidP="0027692F">
      <w:pPr>
        <w:pStyle w:val="ListParagraph"/>
        <w:numPr>
          <w:ilvl w:val="1"/>
          <w:numId w:val="4"/>
        </w:numPr>
        <w:spacing w:after="0" w:line="360" w:lineRule="auto"/>
        <w:rPr>
          <w:rFonts w:ascii="Arial" w:hAnsi="Arial" w:cs="Arial"/>
          <w:sz w:val="24"/>
          <w:szCs w:val="24"/>
        </w:rPr>
      </w:pPr>
      <w:r w:rsidRPr="0027692F">
        <w:rPr>
          <w:rFonts w:ascii="Arial" w:hAnsi="Arial" w:cs="Arial"/>
          <w:sz w:val="24"/>
          <w:szCs w:val="24"/>
        </w:rPr>
        <w:t>Pharmacovigilance</w:t>
      </w:r>
    </w:p>
    <w:p w:rsidR="00E44F74" w:rsidRPr="0027692F" w:rsidRDefault="00E44F74" w:rsidP="0027692F">
      <w:pPr>
        <w:pStyle w:val="ListParagraph"/>
        <w:numPr>
          <w:ilvl w:val="1"/>
          <w:numId w:val="4"/>
        </w:numPr>
        <w:spacing w:after="0" w:line="360" w:lineRule="auto"/>
        <w:rPr>
          <w:rFonts w:ascii="Arial" w:hAnsi="Arial" w:cs="Arial"/>
          <w:sz w:val="24"/>
          <w:szCs w:val="24"/>
        </w:rPr>
      </w:pPr>
      <w:r w:rsidRPr="0027692F">
        <w:rPr>
          <w:rFonts w:ascii="Arial" w:hAnsi="Arial" w:cs="Arial"/>
          <w:sz w:val="24"/>
          <w:szCs w:val="24"/>
        </w:rPr>
        <w:t>Clinical Pharmacology</w:t>
      </w:r>
    </w:p>
    <w:p w:rsidR="00994FE6" w:rsidRPr="0027692F" w:rsidRDefault="00994FE6" w:rsidP="0027692F">
      <w:pPr>
        <w:pStyle w:val="ListParagraph"/>
        <w:numPr>
          <w:ilvl w:val="1"/>
          <w:numId w:val="4"/>
        </w:numPr>
        <w:spacing w:after="0" w:line="360" w:lineRule="auto"/>
        <w:rPr>
          <w:rFonts w:ascii="Arial" w:hAnsi="Arial" w:cs="Arial"/>
          <w:sz w:val="24"/>
          <w:szCs w:val="24"/>
        </w:rPr>
      </w:pPr>
      <w:proofErr w:type="spellStart"/>
      <w:r w:rsidRPr="0027692F">
        <w:rPr>
          <w:rFonts w:ascii="Arial" w:hAnsi="Arial" w:cs="Arial"/>
          <w:sz w:val="24"/>
          <w:szCs w:val="24"/>
        </w:rPr>
        <w:t>Pharmacoeconomics</w:t>
      </w:r>
      <w:proofErr w:type="spellEnd"/>
      <w:r w:rsidRPr="0027692F">
        <w:rPr>
          <w:rFonts w:ascii="Arial" w:hAnsi="Arial" w:cs="Arial"/>
          <w:sz w:val="24"/>
          <w:szCs w:val="24"/>
        </w:rPr>
        <w:t xml:space="preserve"> and Ethics</w:t>
      </w:r>
    </w:p>
    <w:p w:rsidR="002A3A54" w:rsidRPr="0027692F" w:rsidRDefault="002A3A54" w:rsidP="0027692F">
      <w:pPr>
        <w:pStyle w:val="ListParagraph"/>
        <w:numPr>
          <w:ilvl w:val="1"/>
          <w:numId w:val="4"/>
        </w:numPr>
        <w:spacing w:after="0" w:line="360" w:lineRule="auto"/>
        <w:rPr>
          <w:rFonts w:ascii="Arial" w:hAnsi="Arial" w:cs="Arial"/>
          <w:sz w:val="24"/>
          <w:szCs w:val="24"/>
        </w:rPr>
      </w:pPr>
      <w:r w:rsidRPr="0027692F">
        <w:rPr>
          <w:rFonts w:ascii="Arial" w:hAnsi="Arial" w:cs="Arial"/>
          <w:sz w:val="24"/>
          <w:szCs w:val="24"/>
        </w:rPr>
        <w:t>Education</w:t>
      </w:r>
    </w:p>
    <w:p w:rsidR="00A44CF9" w:rsidRPr="0027692F" w:rsidRDefault="00A44CF9" w:rsidP="0027692F">
      <w:pPr>
        <w:pStyle w:val="ListParagraph"/>
        <w:numPr>
          <w:ilvl w:val="1"/>
          <w:numId w:val="4"/>
        </w:numPr>
        <w:spacing w:after="0" w:line="360" w:lineRule="auto"/>
        <w:rPr>
          <w:rFonts w:ascii="Arial" w:hAnsi="Arial" w:cs="Arial"/>
          <w:sz w:val="24"/>
          <w:szCs w:val="24"/>
        </w:rPr>
      </w:pPr>
      <w:r w:rsidRPr="0027692F">
        <w:rPr>
          <w:rFonts w:ascii="Arial" w:hAnsi="Arial" w:cs="Arial"/>
          <w:sz w:val="24"/>
          <w:szCs w:val="24"/>
        </w:rPr>
        <w:t>Social Pharmacy</w:t>
      </w:r>
    </w:p>
    <w:p w:rsidR="00A44CF9" w:rsidRPr="0027692F" w:rsidRDefault="0078367A" w:rsidP="0027692F">
      <w:pPr>
        <w:pStyle w:val="ListParagraph"/>
        <w:numPr>
          <w:ilvl w:val="1"/>
          <w:numId w:val="4"/>
        </w:numPr>
        <w:spacing w:after="0" w:line="360" w:lineRule="auto"/>
        <w:rPr>
          <w:rFonts w:ascii="Arial" w:hAnsi="Arial" w:cs="Arial"/>
          <w:sz w:val="24"/>
          <w:szCs w:val="24"/>
        </w:rPr>
      </w:pPr>
      <w:r w:rsidRPr="0027692F">
        <w:rPr>
          <w:rFonts w:ascii="Arial" w:hAnsi="Arial" w:cs="Arial"/>
          <w:sz w:val="24"/>
          <w:szCs w:val="24"/>
        </w:rPr>
        <w:t>Public</w:t>
      </w:r>
      <w:r w:rsidR="00A44CF9" w:rsidRPr="0027692F">
        <w:rPr>
          <w:rFonts w:ascii="Arial" w:hAnsi="Arial" w:cs="Arial"/>
          <w:sz w:val="24"/>
          <w:szCs w:val="24"/>
        </w:rPr>
        <w:t xml:space="preserve"> Health</w:t>
      </w:r>
    </w:p>
    <w:p w:rsidR="00A44CF9" w:rsidRPr="0027692F" w:rsidRDefault="00A44CF9" w:rsidP="0027692F">
      <w:pPr>
        <w:pStyle w:val="ListParagraph"/>
        <w:numPr>
          <w:ilvl w:val="1"/>
          <w:numId w:val="4"/>
        </w:numPr>
        <w:spacing w:after="0" w:line="360" w:lineRule="auto"/>
        <w:rPr>
          <w:rFonts w:ascii="Arial" w:hAnsi="Arial" w:cs="Arial"/>
          <w:sz w:val="24"/>
          <w:szCs w:val="24"/>
        </w:rPr>
      </w:pPr>
      <w:r w:rsidRPr="0027692F">
        <w:rPr>
          <w:rFonts w:ascii="Arial" w:hAnsi="Arial" w:cs="Arial"/>
          <w:sz w:val="24"/>
          <w:szCs w:val="24"/>
        </w:rPr>
        <w:t>Quality of Life (QOL)</w:t>
      </w:r>
    </w:p>
    <w:p w:rsidR="00A44CF9" w:rsidRPr="0027692F" w:rsidRDefault="00A44CF9" w:rsidP="0027692F">
      <w:pPr>
        <w:pStyle w:val="ListParagraph"/>
        <w:numPr>
          <w:ilvl w:val="1"/>
          <w:numId w:val="4"/>
        </w:numPr>
        <w:spacing w:after="0" w:line="360" w:lineRule="auto"/>
        <w:rPr>
          <w:rFonts w:ascii="Arial" w:hAnsi="Arial" w:cs="Arial"/>
          <w:sz w:val="24"/>
          <w:szCs w:val="24"/>
        </w:rPr>
      </w:pPr>
      <w:r w:rsidRPr="0027692F">
        <w:rPr>
          <w:rFonts w:ascii="Arial" w:hAnsi="Arial" w:cs="Arial"/>
          <w:sz w:val="24"/>
          <w:szCs w:val="24"/>
        </w:rPr>
        <w:t>Questionnaire Development</w:t>
      </w:r>
    </w:p>
    <w:p w:rsidR="00A44CF9" w:rsidRPr="0027692F" w:rsidRDefault="00A44CF9" w:rsidP="0027692F">
      <w:pPr>
        <w:pStyle w:val="ListParagraph"/>
        <w:numPr>
          <w:ilvl w:val="1"/>
          <w:numId w:val="4"/>
        </w:numPr>
        <w:spacing w:after="0" w:line="360" w:lineRule="auto"/>
        <w:rPr>
          <w:rFonts w:ascii="Arial" w:hAnsi="Arial" w:cs="Arial"/>
          <w:sz w:val="24"/>
          <w:szCs w:val="24"/>
        </w:rPr>
      </w:pPr>
      <w:r w:rsidRPr="0027692F">
        <w:rPr>
          <w:rFonts w:ascii="Arial" w:hAnsi="Arial" w:cs="Arial"/>
          <w:sz w:val="24"/>
          <w:szCs w:val="24"/>
        </w:rPr>
        <w:t>Other Clinical Pharmacy and Pharmacy Practice studies</w:t>
      </w:r>
    </w:p>
    <w:p w:rsidR="00A44CF9" w:rsidRPr="0027692F" w:rsidRDefault="00A44CF9" w:rsidP="0027692F">
      <w:pPr>
        <w:spacing w:after="0" w:line="360" w:lineRule="auto"/>
        <w:ind w:firstLine="720"/>
        <w:rPr>
          <w:rFonts w:ascii="Arial" w:hAnsi="Arial" w:cs="Arial"/>
          <w:sz w:val="24"/>
          <w:szCs w:val="24"/>
        </w:rPr>
      </w:pPr>
    </w:p>
    <w:p w:rsidR="002A3A54" w:rsidRPr="0027692F" w:rsidRDefault="002A3A54" w:rsidP="0027692F">
      <w:pPr>
        <w:spacing w:after="0" w:line="360" w:lineRule="auto"/>
        <w:rPr>
          <w:rFonts w:ascii="Arial" w:hAnsi="Arial" w:cs="Arial"/>
          <w:sz w:val="24"/>
          <w:szCs w:val="24"/>
        </w:rPr>
      </w:pPr>
    </w:p>
    <w:p w:rsidR="002A3A54" w:rsidRPr="0027692F" w:rsidRDefault="00E44F74" w:rsidP="0027692F">
      <w:pPr>
        <w:spacing w:after="0" w:line="360" w:lineRule="auto"/>
        <w:rPr>
          <w:rFonts w:ascii="Arial" w:hAnsi="Arial" w:cs="Arial"/>
          <w:sz w:val="24"/>
          <w:szCs w:val="24"/>
        </w:rPr>
      </w:pPr>
      <w:r w:rsidRPr="0027692F">
        <w:rPr>
          <w:rFonts w:ascii="Arial" w:hAnsi="Arial" w:cs="Arial"/>
          <w:b/>
          <w:sz w:val="24"/>
          <w:szCs w:val="24"/>
        </w:rPr>
        <w:t>B)</w:t>
      </w:r>
      <w:r w:rsidR="0027692F">
        <w:rPr>
          <w:rFonts w:ascii="Arial" w:hAnsi="Arial" w:cs="Arial"/>
          <w:sz w:val="24"/>
          <w:szCs w:val="24"/>
        </w:rPr>
        <w:t xml:space="preserve"> </w:t>
      </w:r>
      <w:r w:rsidR="00625C76" w:rsidRPr="0027692F">
        <w:rPr>
          <w:rFonts w:ascii="Arial" w:hAnsi="Arial" w:cs="Arial"/>
          <w:b/>
          <w:sz w:val="24"/>
          <w:szCs w:val="24"/>
        </w:rPr>
        <w:t>Pharmaceutical Chemistry</w:t>
      </w:r>
      <w:r w:rsidR="0078367A" w:rsidRPr="0027692F">
        <w:rPr>
          <w:rFonts w:ascii="Arial" w:hAnsi="Arial" w:cs="Arial"/>
          <w:b/>
          <w:sz w:val="24"/>
          <w:szCs w:val="24"/>
        </w:rPr>
        <w:t xml:space="preserve"> (PC)</w:t>
      </w:r>
    </w:p>
    <w:p w:rsidR="002A3A54" w:rsidRPr="0027692F" w:rsidRDefault="00625C76" w:rsidP="0027692F">
      <w:pPr>
        <w:pStyle w:val="ListParagraph"/>
        <w:numPr>
          <w:ilvl w:val="0"/>
          <w:numId w:val="6"/>
        </w:numPr>
        <w:spacing w:after="0" w:line="360" w:lineRule="auto"/>
        <w:ind w:left="1418"/>
        <w:rPr>
          <w:rFonts w:ascii="Arial" w:hAnsi="Arial" w:cs="Arial"/>
          <w:sz w:val="24"/>
          <w:szCs w:val="24"/>
        </w:rPr>
      </w:pPr>
      <w:r w:rsidRPr="0027692F">
        <w:rPr>
          <w:rFonts w:ascii="Arial" w:hAnsi="Arial" w:cs="Arial"/>
          <w:sz w:val="24"/>
          <w:szCs w:val="24"/>
        </w:rPr>
        <w:t>Medicinal Chemistry</w:t>
      </w:r>
    </w:p>
    <w:p w:rsidR="002A3A54" w:rsidRPr="0027692F" w:rsidRDefault="00625C76" w:rsidP="0027692F">
      <w:pPr>
        <w:pStyle w:val="ListParagraph"/>
        <w:numPr>
          <w:ilvl w:val="0"/>
          <w:numId w:val="6"/>
        </w:numPr>
        <w:spacing w:after="0" w:line="360" w:lineRule="auto"/>
        <w:ind w:left="1418"/>
        <w:rPr>
          <w:rFonts w:ascii="Arial" w:hAnsi="Arial" w:cs="Arial"/>
          <w:sz w:val="24"/>
          <w:szCs w:val="24"/>
        </w:rPr>
      </w:pPr>
      <w:proofErr w:type="spellStart"/>
      <w:r w:rsidRPr="0027692F">
        <w:rPr>
          <w:rFonts w:ascii="Arial" w:hAnsi="Arial" w:cs="Arial"/>
          <w:sz w:val="24"/>
          <w:szCs w:val="24"/>
        </w:rPr>
        <w:t>Pharmacognosy</w:t>
      </w:r>
      <w:proofErr w:type="spellEnd"/>
      <w:r w:rsidRPr="0027692F">
        <w:rPr>
          <w:rFonts w:ascii="Arial" w:hAnsi="Arial" w:cs="Arial"/>
          <w:sz w:val="24"/>
          <w:szCs w:val="24"/>
        </w:rPr>
        <w:t xml:space="preserve"> and </w:t>
      </w:r>
      <w:proofErr w:type="spellStart"/>
      <w:r w:rsidRPr="0027692F">
        <w:rPr>
          <w:rFonts w:ascii="Arial" w:hAnsi="Arial" w:cs="Arial"/>
          <w:sz w:val="24"/>
          <w:szCs w:val="24"/>
        </w:rPr>
        <w:t>Phytochemistry</w:t>
      </w:r>
      <w:proofErr w:type="spellEnd"/>
    </w:p>
    <w:p w:rsidR="002A3A54" w:rsidRPr="0027692F" w:rsidRDefault="00625C76" w:rsidP="0027692F">
      <w:pPr>
        <w:pStyle w:val="ListParagraph"/>
        <w:numPr>
          <w:ilvl w:val="0"/>
          <w:numId w:val="6"/>
        </w:numPr>
        <w:spacing w:after="0" w:line="360" w:lineRule="auto"/>
        <w:ind w:left="1418"/>
        <w:rPr>
          <w:rFonts w:ascii="Arial" w:hAnsi="Arial" w:cs="Arial"/>
          <w:sz w:val="24"/>
          <w:szCs w:val="24"/>
        </w:rPr>
      </w:pPr>
      <w:r w:rsidRPr="0027692F">
        <w:rPr>
          <w:rFonts w:ascii="Arial" w:hAnsi="Arial" w:cs="Arial"/>
          <w:sz w:val="24"/>
          <w:szCs w:val="24"/>
        </w:rPr>
        <w:t>Synthetic medicinal chemistry</w:t>
      </w:r>
    </w:p>
    <w:p w:rsidR="00625C76" w:rsidRPr="0027692F" w:rsidRDefault="00625C76" w:rsidP="0027692F">
      <w:pPr>
        <w:pStyle w:val="ListParagraph"/>
        <w:numPr>
          <w:ilvl w:val="0"/>
          <w:numId w:val="6"/>
        </w:numPr>
        <w:spacing w:after="0" w:line="360" w:lineRule="auto"/>
        <w:ind w:left="1418"/>
        <w:rPr>
          <w:rFonts w:ascii="Arial" w:hAnsi="Arial" w:cs="Arial"/>
          <w:sz w:val="24"/>
          <w:szCs w:val="24"/>
        </w:rPr>
      </w:pPr>
      <w:r w:rsidRPr="0027692F">
        <w:rPr>
          <w:rFonts w:ascii="Arial" w:hAnsi="Arial" w:cs="Arial"/>
          <w:sz w:val="24"/>
          <w:szCs w:val="24"/>
        </w:rPr>
        <w:t>Drug Discovery and Development</w:t>
      </w:r>
    </w:p>
    <w:p w:rsidR="00A44CF9" w:rsidRPr="0027692F" w:rsidRDefault="00A44CF9" w:rsidP="0027692F">
      <w:pPr>
        <w:pStyle w:val="ListParagraph"/>
        <w:numPr>
          <w:ilvl w:val="0"/>
          <w:numId w:val="6"/>
        </w:numPr>
        <w:spacing w:after="0" w:line="360" w:lineRule="auto"/>
        <w:ind w:left="1418"/>
        <w:rPr>
          <w:rFonts w:ascii="Arial" w:hAnsi="Arial" w:cs="Arial"/>
          <w:sz w:val="24"/>
          <w:szCs w:val="24"/>
        </w:rPr>
      </w:pPr>
      <w:r w:rsidRPr="0027692F">
        <w:rPr>
          <w:rFonts w:ascii="Arial" w:hAnsi="Arial" w:cs="Arial"/>
          <w:sz w:val="24"/>
          <w:szCs w:val="24"/>
        </w:rPr>
        <w:t>Other Pharmaceutical Chemistry studies</w:t>
      </w:r>
    </w:p>
    <w:p w:rsidR="002A3A54" w:rsidRDefault="002A3A54" w:rsidP="0027692F">
      <w:pPr>
        <w:spacing w:after="0" w:line="360" w:lineRule="auto"/>
        <w:rPr>
          <w:rFonts w:ascii="Arial" w:hAnsi="Arial" w:cs="Arial"/>
          <w:sz w:val="24"/>
          <w:szCs w:val="24"/>
        </w:rPr>
      </w:pPr>
    </w:p>
    <w:p w:rsidR="0027692F" w:rsidRDefault="0027692F" w:rsidP="0027692F">
      <w:pPr>
        <w:spacing w:after="0" w:line="360" w:lineRule="auto"/>
        <w:rPr>
          <w:rFonts w:ascii="Arial" w:hAnsi="Arial" w:cs="Arial"/>
          <w:sz w:val="24"/>
          <w:szCs w:val="24"/>
        </w:rPr>
      </w:pPr>
    </w:p>
    <w:p w:rsidR="0027692F" w:rsidRPr="0027692F" w:rsidRDefault="0027692F" w:rsidP="0027692F">
      <w:pPr>
        <w:spacing w:after="0" w:line="360" w:lineRule="auto"/>
        <w:rPr>
          <w:rFonts w:ascii="Arial" w:hAnsi="Arial" w:cs="Arial"/>
          <w:sz w:val="24"/>
          <w:szCs w:val="24"/>
        </w:rPr>
      </w:pPr>
    </w:p>
    <w:p w:rsidR="00E44F74" w:rsidRPr="0027692F" w:rsidRDefault="00E44F74" w:rsidP="0027692F">
      <w:pPr>
        <w:spacing w:after="0" w:line="360" w:lineRule="auto"/>
        <w:rPr>
          <w:rFonts w:ascii="Arial" w:hAnsi="Arial" w:cs="Arial"/>
          <w:b/>
          <w:sz w:val="24"/>
          <w:szCs w:val="24"/>
        </w:rPr>
      </w:pPr>
      <w:r w:rsidRPr="0027692F">
        <w:rPr>
          <w:rFonts w:ascii="Arial" w:hAnsi="Arial" w:cs="Arial"/>
          <w:b/>
          <w:sz w:val="24"/>
          <w:szCs w:val="24"/>
        </w:rPr>
        <w:t>C</w:t>
      </w:r>
      <w:r w:rsidR="002A3A54" w:rsidRPr="0027692F">
        <w:rPr>
          <w:rFonts w:ascii="Arial" w:hAnsi="Arial" w:cs="Arial"/>
          <w:b/>
          <w:sz w:val="24"/>
          <w:szCs w:val="24"/>
        </w:rPr>
        <w:t>)</w:t>
      </w:r>
      <w:r w:rsidR="0027692F">
        <w:rPr>
          <w:rFonts w:ascii="Arial" w:hAnsi="Arial" w:cs="Arial"/>
          <w:b/>
          <w:sz w:val="24"/>
          <w:szCs w:val="24"/>
        </w:rPr>
        <w:t xml:space="preserve"> </w:t>
      </w:r>
      <w:r w:rsidR="00CB78B8" w:rsidRPr="0027692F">
        <w:rPr>
          <w:rFonts w:ascii="Arial" w:hAnsi="Arial" w:cs="Arial"/>
          <w:b/>
          <w:sz w:val="24"/>
          <w:szCs w:val="24"/>
        </w:rPr>
        <w:t>Pharmaceutical Technology and Industry</w:t>
      </w:r>
      <w:r w:rsidR="0078367A" w:rsidRPr="0027692F">
        <w:rPr>
          <w:rFonts w:ascii="Arial" w:hAnsi="Arial" w:cs="Arial"/>
          <w:b/>
          <w:sz w:val="24"/>
          <w:szCs w:val="24"/>
        </w:rPr>
        <w:t xml:space="preserve"> (PTI)</w:t>
      </w:r>
    </w:p>
    <w:p w:rsidR="00625C76" w:rsidRPr="0027692F" w:rsidRDefault="002248DF" w:rsidP="0027692F">
      <w:pPr>
        <w:pStyle w:val="ListParagraph"/>
        <w:numPr>
          <w:ilvl w:val="1"/>
          <w:numId w:val="8"/>
        </w:numPr>
        <w:spacing w:after="0" w:line="360" w:lineRule="auto"/>
        <w:rPr>
          <w:rFonts w:ascii="Arial" w:hAnsi="Arial" w:cs="Arial"/>
          <w:sz w:val="24"/>
          <w:szCs w:val="24"/>
        </w:rPr>
      </w:pPr>
      <w:r w:rsidRPr="0027692F">
        <w:rPr>
          <w:rFonts w:ascii="Arial" w:hAnsi="Arial" w:cs="Arial"/>
          <w:sz w:val="24"/>
          <w:szCs w:val="24"/>
        </w:rPr>
        <w:t>Pharmaceutics</w:t>
      </w:r>
    </w:p>
    <w:p w:rsidR="002248DF" w:rsidRPr="0027692F" w:rsidRDefault="002248DF" w:rsidP="0027692F">
      <w:pPr>
        <w:pStyle w:val="ListParagraph"/>
        <w:numPr>
          <w:ilvl w:val="1"/>
          <w:numId w:val="8"/>
        </w:numPr>
        <w:spacing w:after="0" w:line="360" w:lineRule="auto"/>
        <w:rPr>
          <w:rFonts w:ascii="Arial" w:hAnsi="Arial" w:cs="Arial"/>
          <w:sz w:val="24"/>
          <w:szCs w:val="24"/>
        </w:rPr>
      </w:pPr>
      <w:r w:rsidRPr="0027692F">
        <w:rPr>
          <w:rFonts w:ascii="Arial" w:hAnsi="Arial" w:cs="Arial"/>
          <w:sz w:val="24"/>
          <w:szCs w:val="24"/>
        </w:rPr>
        <w:t>Pharmaceutical Technology</w:t>
      </w:r>
    </w:p>
    <w:p w:rsidR="00625C76" w:rsidRPr="0027692F" w:rsidRDefault="002248DF" w:rsidP="0027692F">
      <w:pPr>
        <w:pStyle w:val="ListParagraph"/>
        <w:numPr>
          <w:ilvl w:val="1"/>
          <w:numId w:val="8"/>
        </w:numPr>
        <w:spacing w:after="0" w:line="360" w:lineRule="auto"/>
        <w:rPr>
          <w:rFonts w:ascii="Arial" w:hAnsi="Arial" w:cs="Arial"/>
          <w:sz w:val="24"/>
          <w:szCs w:val="24"/>
        </w:rPr>
      </w:pPr>
      <w:r w:rsidRPr="0027692F">
        <w:rPr>
          <w:rFonts w:ascii="Arial" w:hAnsi="Arial" w:cs="Arial"/>
          <w:sz w:val="24"/>
          <w:szCs w:val="24"/>
        </w:rPr>
        <w:t>Halal Pharmaceuticals</w:t>
      </w:r>
    </w:p>
    <w:p w:rsidR="002248DF" w:rsidRPr="0027692F" w:rsidRDefault="002248DF" w:rsidP="0027692F">
      <w:pPr>
        <w:pStyle w:val="ListParagraph"/>
        <w:numPr>
          <w:ilvl w:val="1"/>
          <w:numId w:val="8"/>
        </w:numPr>
        <w:spacing w:after="0" w:line="360" w:lineRule="auto"/>
        <w:rPr>
          <w:rFonts w:ascii="Arial" w:hAnsi="Arial" w:cs="Arial"/>
          <w:sz w:val="24"/>
          <w:szCs w:val="24"/>
        </w:rPr>
      </w:pPr>
      <w:r w:rsidRPr="0027692F">
        <w:rPr>
          <w:rFonts w:ascii="Arial" w:hAnsi="Arial" w:cs="Arial"/>
          <w:sz w:val="24"/>
          <w:szCs w:val="24"/>
        </w:rPr>
        <w:t>Pharmaceutical Biotechnology</w:t>
      </w:r>
    </w:p>
    <w:p w:rsidR="002248DF" w:rsidRPr="0027692F" w:rsidRDefault="002248DF" w:rsidP="0027692F">
      <w:pPr>
        <w:pStyle w:val="ListParagraph"/>
        <w:numPr>
          <w:ilvl w:val="1"/>
          <w:numId w:val="8"/>
        </w:numPr>
        <w:spacing w:after="0" w:line="360" w:lineRule="auto"/>
        <w:rPr>
          <w:rFonts w:ascii="Arial" w:hAnsi="Arial" w:cs="Arial"/>
          <w:sz w:val="24"/>
          <w:szCs w:val="24"/>
        </w:rPr>
      </w:pPr>
      <w:r w:rsidRPr="0027692F">
        <w:rPr>
          <w:rFonts w:ascii="Arial" w:hAnsi="Arial" w:cs="Arial"/>
          <w:sz w:val="24"/>
          <w:szCs w:val="24"/>
        </w:rPr>
        <w:t>Pharmacogenomics</w:t>
      </w:r>
    </w:p>
    <w:p w:rsidR="00A44CF9" w:rsidRPr="0027692F" w:rsidRDefault="00A44CF9" w:rsidP="0027692F">
      <w:pPr>
        <w:spacing w:after="0" w:line="360" w:lineRule="auto"/>
        <w:rPr>
          <w:rFonts w:ascii="Arial" w:hAnsi="Arial" w:cs="Arial"/>
          <w:sz w:val="24"/>
          <w:szCs w:val="24"/>
        </w:rPr>
      </w:pPr>
    </w:p>
    <w:p w:rsidR="00A44CF9" w:rsidRPr="0027692F" w:rsidRDefault="00A44CF9" w:rsidP="0027692F">
      <w:pPr>
        <w:spacing w:after="0" w:line="360" w:lineRule="auto"/>
        <w:rPr>
          <w:rFonts w:ascii="Arial" w:hAnsi="Arial" w:cs="Arial"/>
          <w:sz w:val="24"/>
          <w:szCs w:val="24"/>
        </w:rPr>
      </w:pPr>
      <w:r w:rsidRPr="0027692F">
        <w:rPr>
          <w:rFonts w:ascii="Arial" w:hAnsi="Arial" w:cs="Arial"/>
          <w:b/>
          <w:sz w:val="24"/>
          <w:szCs w:val="24"/>
        </w:rPr>
        <w:t>D)</w:t>
      </w:r>
      <w:r w:rsidR="0027692F">
        <w:rPr>
          <w:rFonts w:ascii="Arial" w:hAnsi="Arial" w:cs="Arial"/>
          <w:sz w:val="24"/>
          <w:szCs w:val="24"/>
        </w:rPr>
        <w:t xml:space="preserve"> </w:t>
      </w:r>
      <w:r w:rsidRPr="0027692F">
        <w:rPr>
          <w:rFonts w:ascii="Arial" w:hAnsi="Arial" w:cs="Arial"/>
          <w:b/>
          <w:sz w:val="24"/>
          <w:szCs w:val="24"/>
        </w:rPr>
        <w:t>Basic Pharmaceutical Sciences</w:t>
      </w:r>
      <w:r w:rsidR="0078367A" w:rsidRPr="0027692F">
        <w:rPr>
          <w:rFonts w:ascii="Arial" w:hAnsi="Arial" w:cs="Arial"/>
          <w:b/>
          <w:sz w:val="24"/>
          <w:szCs w:val="24"/>
        </w:rPr>
        <w:t xml:space="preserve"> (BPS)</w:t>
      </w:r>
    </w:p>
    <w:p w:rsidR="00A44CF9" w:rsidRPr="0027692F" w:rsidRDefault="00A44CF9" w:rsidP="0027692F">
      <w:pPr>
        <w:pStyle w:val="ListParagraph"/>
        <w:numPr>
          <w:ilvl w:val="1"/>
          <w:numId w:val="10"/>
        </w:numPr>
        <w:spacing w:after="0" w:line="360" w:lineRule="auto"/>
        <w:rPr>
          <w:rFonts w:ascii="Arial" w:hAnsi="Arial" w:cs="Arial"/>
          <w:sz w:val="24"/>
          <w:szCs w:val="24"/>
        </w:rPr>
      </w:pPr>
      <w:r w:rsidRPr="0027692F">
        <w:rPr>
          <w:rFonts w:ascii="Arial" w:hAnsi="Arial" w:cs="Arial"/>
          <w:sz w:val="24"/>
          <w:szCs w:val="24"/>
        </w:rPr>
        <w:t>Physiology</w:t>
      </w:r>
    </w:p>
    <w:p w:rsidR="00A44CF9" w:rsidRPr="0027692F" w:rsidRDefault="00A44CF9" w:rsidP="0027692F">
      <w:pPr>
        <w:pStyle w:val="ListParagraph"/>
        <w:numPr>
          <w:ilvl w:val="1"/>
          <w:numId w:val="10"/>
        </w:numPr>
        <w:spacing w:after="0" w:line="360" w:lineRule="auto"/>
        <w:rPr>
          <w:rFonts w:ascii="Arial" w:hAnsi="Arial" w:cs="Arial"/>
          <w:sz w:val="24"/>
          <w:szCs w:val="24"/>
        </w:rPr>
      </w:pPr>
      <w:r w:rsidRPr="0027692F">
        <w:rPr>
          <w:rFonts w:ascii="Arial" w:hAnsi="Arial" w:cs="Arial"/>
          <w:sz w:val="24"/>
          <w:szCs w:val="24"/>
        </w:rPr>
        <w:t>Anatomy</w:t>
      </w:r>
    </w:p>
    <w:p w:rsidR="00A44CF9" w:rsidRPr="0027692F" w:rsidRDefault="00A44CF9" w:rsidP="0027692F">
      <w:pPr>
        <w:pStyle w:val="ListParagraph"/>
        <w:numPr>
          <w:ilvl w:val="1"/>
          <w:numId w:val="10"/>
        </w:numPr>
        <w:spacing w:after="0" w:line="360" w:lineRule="auto"/>
        <w:rPr>
          <w:rFonts w:ascii="Arial" w:hAnsi="Arial" w:cs="Arial"/>
          <w:sz w:val="24"/>
          <w:szCs w:val="24"/>
        </w:rPr>
      </w:pPr>
      <w:r w:rsidRPr="0027692F">
        <w:rPr>
          <w:rFonts w:ascii="Arial" w:hAnsi="Arial" w:cs="Arial"/>
          <w:sz w:val="24"/>
          <w:szCs w:val="24"/>
        </w:rPr>
        <w:t>Pharmacology</w:t>
      </w:r>
    </w:p>
    <w:p w:rsidR="00A44CF9" w:rsidRPr="0027692F" w:rsidRDefault="00A44CF9" w:rsidP="0027692F">
      <w:pPr>
        <w:pStyle w:val="ListParagraph"/>
        <w:numPr>
          <w:ilvl w:val="1"/>
          <w:numId w:val="10"/>
        </w:numPr>
        <w:spacing w:after="0" w:line="360" w:lineRule="auto"/>
        <w:rPr>
          <w:rFonts w:ascii="Arial" w:hAnsi="Arial" w:cs="Arial"/>
          <w:sz w:val="24"/>
          <w:szCs w:val="24"/>
        </w:rPr>
      </w:pPr>
      <w:r w:rsidRPr="0027692F">
        <w:rPr>
          <w:rFonts w:ascii="Arial" w:hAnsi="Arial" w:cs="Arial"/>
          <w:sz w:val="24"/>
          <w:szCs w:val="24"/>
        </w:rPr>
        <w:t>Other Basic Pharmaceutical Sciences studies</w:t>
      </w:r>
    </w:p>
    <w:p w:rsidR="00E35079" w:rsidRPr="0027692F" w:rsidRDefault="00E35079" w:rsidP="0027692F">
      <w:pPr>
        <w:spacing w:after="0" w:line="360" w:lineRule="auto"/>
        <w:rPr>
          <w:rFonts w:ascii="Arial" w:hAnsi="Arial" w:cs="Arial"/>
          <w:sz w:val="24"/>
          <w:szCs w:val="24"/>
        </w:rPr>
      </w:pPr>
      <w:r w:rsidRPr="0027692F">
        <w:rPr>
          <w:rFonts w:ascii="Arial" w:hAnsi="Arial" w:cs="Arial"/>
          <w:sz w:val="24"/>
          <w:szCs w:val="24"/>
        </w:rPr>
        <w:lastRenderedPageBreak/>
        <w:br/>
      </w:r>
    </w:p>
    <w:p w:rsidR="00192E3B" w:rsidRPr="0027692F" w:rsidRDefault="00192E3B" w:rsidP="0027692F">
      <w:pPr>
        <w:spacing w:before="100" w:beforeAutospacing="1" w:after="100" w:afterAutospacing="1" w:line="360" w:lineRule="auto"/>
        <w:rPr>
          <w:rFonts w:ascii="Arial" w:eastAsia="Times New Roman" w:hAnsi="Arial" w:cs="Arial"/>
          <w:sz w:val="24"/>
          <w:szCs w:val="24"/>
          <w:lang w:eastAsia="en-MY"/>
        </w:rPr>
      </w:pPr>
      <w:r w:rsidRPr="0027692F">
        <w:rPr>
          <w:rFonts w:ascii="Arial" w:eastAsia="Times New Roman" w:hAnsi="Arial" w:cs="Arial"/>
          <w:sz w:val="24"/>
          <w:szCs w:val="24"/>
          <w:lang w:eastAsia="en-MY"/>
        </w:rPr>
        <w:br/>
      </w:r>
      <w:r w:rsidR="0027692F" w:rsidRPr="0027692F">
        <w:rPr>
          <w:rFonts w:ascii="Arial" w:eastAsia="Times New Roman" w:hAnsi="Arial" w:cs="Arial"/>
          <w:b/>
          <w:bCs/>
          <w:sz w:val="28"/>
          <w:szCs w:val="28"/>
          <w:u w:val="single"/>
          <w:lang w:eastAsia="en-MY"/>
        </w:rPr>
        <w:t>AWARD</w:t>
      </w:r>
      <w:r w:rsidR="0027692F">
        <w:rPr>
          <w:rFonts w:ascii="Arial" w:eastAsia="Times New Roman" w:hAnsi="Arial" w:cs="Arial"/>
          <w:sz w:val="24"/>
          <w:szCs w:val="24"/>
          <w:lang w:eastAsia="en-MY"/>
        </w:rPr>
        <w:br/>
        <w:t>Best Oral Presentation Award and Best Poster Presentation A</w:t>
      </w:r>
      <w:bookmarkStart w:id="0" w:name="_GoBack"/>
      <w:bookmarkEnd w:id="0"/>
      <w:r w:rsidRPr="0027692F">
        <w:rPr>
          <w:rFonts w:ascii="Arial" w:eastAsia="Times New Roman" w:hAnsi="Arial" w:cs="Arial"/>
          <w:sz w:val="24"/>
          <w:szCs w:val="24"/>
          <w:lang w:eastAsia="en-MY"/>
        </w:rPr>
        <w:t xml:space="preserve">ward </w:t>
      </w:r>
      <w:r w:rsidR="00CB78B8" w:rsidRPr="0027692F">
        <w:rPr>
          <w:rFonts w:ascii="Arial" w:eastAsia="Times New Roman" w:hAnsi="Arial" w:cs="Arial"/>
          <w:sz w:val="24"/>
          <w:szCs w:val="24"/>
          <w:lang w:eastAsia="en-MY"/>
        </w:rPr>
        <w:t xml:space="preserve">are </w:t>
      </w:r>
      <w:r w:rsidRPr="0027692F">
        <w:rPr>
          <w:rFonts w:ascii="Arial" w:eastAsia="Times New Roman" w:hAnsi="Arial" w:cs="Arial"/>
          <w:sz w:val="24"/>
          <w:szCs w:val="24"/>
          <w:lang w:eastAsia="en-MY"/>
        </w:rPr>
        <w:t>available</w:t>
      </w:r>
      <w:r w:rsidR="00CB78B8" w:rsidRPr="0027692F">
        <w:rPr>
          <w:rFonts w:ascii="Arial" w:eastAsia="Times New Roman" w:hAnsi="Arial" w:cs="Arial"/>
          <w:sz w:val="24"/>
          <w:szCs w:val="24"/>
          <w:lang w:eastAsia="en-MY"/>
        </w:rPr>
        <w:t>.</w:t>
      </w:r>
    </w:p>
    <w:p w:rsidR="002D04B3" w:rsidRPr="0027692F" w:rsidRDefault="002D04B3" w:rsidP="0027692F">
      <w:pPr>
        <w:spacing w:line="360" w:lineRule="auto"/>
        <w:rPr>
          <w:rFonts w:ascii="Arial" w:hAnsi="Arial" w:cs="Arial"/>
        </w:rPr>
      </w:pPr>
    </w:p>
    <w:sectPr w:rsidR="002D04B3" w:rsidRPr="0027692F" w:rsidSect="00276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5360A"/>
    <w:multiLevelType w:val="hybridMultilevel"/>
    <w:tmpl w:val="CC987812"/>
    <w:lvl w:ilvl="0" w:tplc="44090005">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29DB619A"/>
    <w:multiLevelType w:val="hybridMultilevel"/>
    <w:tmpl w:val="14B0EEF2"/>
    <w:lvl w:ilvl="0" w:tplc="44090005">
      <w:start w:val="1"/>
      <w:numFmt w:val="bullet"/>
      <w:lvlText w:val=""/>
      <w:lvlJc w:val="left"/>
      <w:pPr>
        <w:ind w:left="720" w:hanging="360"/>
      </w:pPr>
      <w:rPr>
        <w:rFonts w:ascii="Wingdings" w:hAnsi="Wingdings" w:hint="default"/>
      </w:rPr>
    </w:lvl>
    <w:lvl w:ilvl="1" w:tplc="44090005">
      <w:start w:val="1"/>
      <w:numFmt w:val="bullet"/>
      <w:lvlText w:val=""/>
      <w:lvlJc w:val="left"/>
      <w:pPr>
        <w:ind w:left="144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395B2007"/>
    <w:multiLevelType w:val="multilevel"/>
    <w:tmpl w:val="CA16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F0639"/>
    <w:multiLevelType w:val="multilevel"/>
    <w:tmpl w:val="AF06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34ACC"/>
    <w:multiLevelType w:val="hybridMultilevel"/>
    <w:tmpl w:val="64406E26"/>
    <w:lvl w:ilvl="0" w:tplc="44090005">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492E2016"/>
    <w:multiLevelType w:val="hybridMultilevel"/>
    <w:tmpl w:val="2A346ABC"/>
    <w:lvl w:ilvl="0" w:tplc="44090005">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509D5228"/>
    <w:multiLevelType w:val="hybridMultilevel"/>
    <w:tmpl w:val="429490E2"/>
    <w:lvl w:ilvl="0" w:tplc="44090005">
      <w:start w:val="1"/>
      <w:numFmt w:val="bullet"/>
      <w:lvlText w:val=""/>
      <w:lvlJc w:val="left"/>
      <w:pPr>
        <w:ind w:left="1800" w:hanging="360"/>
      </w:pPr>
      <w:rPr>
        <w:rFonts w:ascii="Wingdings" w:hAnsi="Wingdings"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7" w15:restartNumberingAfterBreak="0">
    <w:nsid w:val="61A36BF8"/>
    <w:multiLevelType w:val="hybridMultilevel"/>
    <w:tmpl w:val="AFFE5586"/>
    <w:lvl w:ilvl="0" w:tplc="44090005">
      <w:start w:val="1"/>
      <w:numFmt w:val="bullet"/>
      <w:lvlText w:val=""/>
      <w:lvlJc w:val="left"/>
      <w:pPr>
        <w:ind w:left="720" w:hanging="360"/>
      </w:pPr>
      <w:rPr>
        <w:rFonts w:ascii="Wingdings" w:hAnsi="Wingdings" w:hint="default"/>
      </w:rPr>
    </w:lvl>
    <w:lvl w:ilvl="1" w:tplc="44090005">
      <w:start w:val="1"/>
      <w:numFmt w:val="bullet"/>
      <w:lvlText w:val=""/>
      <w:lvlJc w:val="left"/>
      <w:pPr>
        <w:ind w:left="144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640C5E0A"/>
    <w:multiLevelType w:val="hybridMultilevel"/>
    <w:tmpl w:val="F0BCF4E6"/>
    <w:lvl w:ilvl="0" w:tplc="44090005">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6DE7131C"/>
    <w:multiLevelType w:val="hybridMultilevel"/>
    <w:tmpl w:val="AAC8412C"/>
    <w:lvl w:ilvl="0" w:tplc="44090005">
      <w:start w:val="1"/>
      <w:numFmt w:val="bullet"/>
      <w:lvlText w:val=""/>
      <w:lvlJc w:val="left"/>
      <w:pPr>
        <w:ind w:left="720" w:hanging="360"/>
      </w:pPr>
      <w:rPr>
        <w:rFonts w:ascii="Wingdings" w:hAnsi="Wingdings" w:hint="default"/>
      </w:rPr>
    </w:lvl>
    <w:lvl w:ilvl="1" w:tplc="44090005">
      <w:start w:val="1"/>
      <w:numFmt w:val="bullet"/>
      <w:lvlText w:val=""/>
      <w:lvlJc w:val="left"/>
      <w:pPr>
        <w:ind w:left="144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3B"/>
    <w:rsid w:val="00162F1C"/>
    <w:rsid w:val="00192E3B"/>
    <w:rsid w:val="002248DF"/>
    <w:rsid w:val="0027692F"/>
    <w:rsid w:val="002A3A54"/>
    <w:rsid w:val="002D04B3"/>
    <w:rsid w:val="003E1E01"/>
    <w:rsid w:val="0043437B"/>
    <w:rsid w:val="00625C76"/>
    <w:rsid w:val="00667A78"/>
    <w:rsid w:val="0078367A"/>
    <w:rsid w:val="00994FE6"/>
    <w:rsid w:val="009A6163"/>
    <w:rsid w:val="009C3BCB"/>
    <w:rsid w:val="009C470A"/>
    <w:rsid w:val="00A44CF9"/>
    <w:rsid w:val="00CB78B8"/>
    <w:rsid w:val="00DD1647"/>
    <w:rsid w:val="00E35079"/>
    <w:rsid w:val="00E44F7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EFCD7-7A1F-4AD6-80BE-35D71112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E3B"/>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192E3B"/>
    <w:rPr>
      <w:b/>
      <w:bCs/>
    </w:rPr>
  </w:style>
  <w:style w:type="character" w:styleId="Hyperlink">
    <w:name w:val="Hyperlink"/>
    <w:basedOn w:val="DefaultParagraphFont"/>
    <w:uiPriority w:val="99"/>
    <w:semiHidden/>
    <w:unhideWhenUsed/>
    <w:rsid w:val="00192E3B"/>
    <w:rPr>
      <w:color w:val="0000FF"/>
      <w:u w:val="single"/>
    </w:rPr>
  </w:style>
  <w:style w:type="paragraph" w:styleId="BalloonText">
    <w:name w:val="Balloon Text"/>
    <w:basedOn w:val="Normal"/>
    <w:link w:val="BalloonTextChar"/>
    <w:uiPriority w:val="99"/>
    <w:semiHidden/>
    <w:unhideWhenUsed/>
    <w:rsid w:val="00E44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F74"/>
    <w:rPr>
      <w:rFonts w:ascii="Segoe UI" w:hAnsi="Segoe UI" w:cs="Segoe UI"/>
      <w:sz w:val="18"/>
      <w:szCs w:val="18"/>
    </w:rPr>
  </w:style>
  <w:style w:type="paragraph" w:styleId="ListParagraph">
    <w:name w:val="List Paragraph"/>
    <w:basedOn w:val="Normal"/>
    <w:uiPriority w:val="34"/>
    <w:qFormat/>
    <w:rsid w:val="00162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5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IZYAN BINTI A WAHAB</dc:creator>
  <cp:keywords/>
  <dc:description/>
  <cp:lastModifiedBy>NOR ZETTY HAZRA BINTI ABD RAHIM</cp:lastModifiedBy>
  <cp:revision>4</cp:revision>
  <cp:lastPrinted>2015-12-29T02:12:00Z</cp:lastPrinted>
  <dcterms:created xsi:type="dcterms:W3CDTF">2015-12-30T03:46:00Z</dcterms:created>
  <dcterms:modified xsi:type="dcterms:W3CDTF">2015-12-30T05:37:00Z</dcterms:modified>
</cp:coreProperties>
</file>